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852884" w:displacedByCustomXml="next"/>
    <w:bookmarkStart w:id="1" w:name="_Toc191559035" w:displacedByCustomXml="next"/>
    <w:sdt>
      <w:sdtPr>
        <w:rPr>
          <w:b/>
        </w:rPr>
        <w:id w:val="-191923907"/>
        <w:docPartObj>
          <w:docPartGallery w:val="Cover Pages"/>
          <w:docPartUnique/>
        </w:docPartObj>
      </w:sdtPr>
      <w:sdtEndPr>
        <w:rPr>
          <w:b w:val="0"/>
        </w:rPr>
      </w:sdtEndPr>
      <w:sdtContent>
        <w:p w14:paraId="6242FE9A" w14:textId="77777777" w:rsidR="004073BC" w:rsidRDefault="00F72274" w:rsidP="00F100C9">
          <w:r>
            <w:rPr>
              <w:noProof/>
            </w:rPr>
            <w:drawing>
              <wp:anchor distT="0" distB="0" distL="114300" distR="114300" simplePos="0" relativeHeight="251658241" behindDoc="1" locked="0" layoutInCell="1" allowOverlap="1" wp14:anchorId="77043FD1" wp14:editId="3C04DCB5">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1B7A130" wp14:editId="1CAF80C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
          <w:bookmarkEnd w:id="0"/>
        </w:p>
        <w:p w14:paraId="3F2E4C96" w14:textId="77777777" w:rsidR="004073BC" w:rsidRDefault="004073BC" w:rsidP="008C1A73"/>
        <w:p w14:paraId="01449AFA" w14:textId="6F5A0C18" w:rsidR="00E136FB" w:rsidRDefault="00E136FB" w:rsidP="00E136FB">
          <w:pPr>
            <w:rPr>
              <w:b/>
              <w:bCs/>
              <w:color w:val="FFFFFF" w:themeColor="background1"/>
              <w:sz w:val="48"/>
              <w:szCs w:val="48"/>
            </w:rPr>
          </w:pPr>
          <w:r w:rsidRPr="00077EE6">
            <w:rPr>
              <w:b/>
              <w:bCs/>
              <w:color w:val="FFFFFF" w:themeColor="background1"/>
              <w:sz w:val="48"/>
              <w:szCs w:val="48"/>
            </w:rPr>
            <w:t>WAT-G-0</w:t>
          </w:r>
          <w:r w:rsidR="00950591">
            <w:rPr>
              <w:b/>
              <w:bCs/>
              <w:color w:val="FFFFFF" w:themeColor="background1"/>
              <w:sz w:val="48"/>
              <w:szCs w:val="48"/>
            </w:rPr>
            <w:t>32</w:t>
          </w:r>
        </w:p>
        <w:p w14:paraId="2100041F" w14:textId="77777777" w:rsidR="00281BB1" w:rsidRDefault="00281BB1" w:rsidP="00281BB1">
          <w:pPr>
            <w:rPr>
              <w:b/>
              <w:bCs/>
              <w:color w:val="FFFFFF" w:themeColor="background1"/>
              <w:sz w:val="84"/>
              <w:szCs w:val="84"/>
            </w:rPr>
          </w:pPr>
        </w:p>
        <w:p w14:paraId="6D8C0BFB" w14:textId="77777777" w:rsidR="00F2772A"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13EC6A67" wp14:editId="4BB9F47A">
                    <wp:simplePos x="0" y="0"/>
                    <wp:positionH relativeFrom="column">
                      <wp:posOffset>124460</wp:posOffset>
                    </wp:positionH>
                    <wp:positionV relativeFrom="paragraph">
                      <wp:posOffset>6625590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E68E086" w14:textId="0CAEEBA0" w:rsidR="00281BB1" w:rsidRPr="009A240D" w:rsidRDefault="00F2772A"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C6A67" id="_x0000_t202" coordsize="21600,21600" o:spt="202" path="m,l,21600r21600,l21600,xe">
                    <v:stroke joinstyle="miter"/>
                    <v:path gradientshapeok="t" o:connecttype="rect"/>
                  </v:shapetype>
                  <v:shape id="Text Box 3" o:spid="_x0000_s1026" type="#_x0000_t202" alt="&quot;&quot;" style="position:absolute;margin-left:9.8pt;margin-top:521.7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38uJROEAAAAMAQAADwAAAGRycy9kb3ducmV2LnhtbEyPS0/DMBCE70j8B2uRuFE7UEIb4lSI&#10;x41nAQluTmySCHsd2U4a/j3bE5xWszua/abczM6yyYTYe5SQLQQwg43XPbYS3l7vTlbAYlKolfVo&#10;JPyYCJvq8KBUhfY7fDHTNrWMQjAWSkKX0lBwHpvOOBUXfjBIty8fnEokQ8t1UDsKd5afCpFzp3qk&#10;D50azHVnmu/t6CTYjxjua5E+p5v2IT0/8fH9NnuU8vhovroElsyc/sywxyd0qIip9iPqyCzpdU5O&#10;mmJ5tgRGjny9yoDV+9VFdg68Kvn/EtUvAAAA//8DAFBLAQItABQABgAIAAAAIQC2gziS/gAAAOEB&#10;AAATAAAAAAAAAAAAAAAAAAAAAABbQ29udGVudF9UeXBlc10ueG1sUEsBAi0AFAAGAAgAAAAhADj9&#10;If/WAAAAlAEAAAsAAAAAAAAAAAAAAAAALwEAAF9yZWxzLy5yZWxzUEsBAi0AFAAGAAgAAAAhANpp&#10;RwQPAgAAHAQAAA4AAAAAAAAAAAAAAAAALgIAAGRycy9lMm9Eb2MueG1sUEsBAi0AFAAGAAgAAAAh&#10;AN/LiUThAAAADAEAAA8AAAAAAAAAAAAAAAAAaQQAAGRycy9kb3ducmV2LnhtbFBLBQYAAAAABAAE&#10;APMAAAB3BQAAAAA=&#10;" filled="f" stroked="f" strokeweight=".5pt">
                    <v:textbox inset="0,0,0,0">
                      <w:txbxContent>
                        <w:p w14:paraId="0E68E086" w14:textId="0CAEEBA0" w:rsidR="00281BB1" w:rsidRPr="009A240D" w:rsidRDefault="00F2772A" w:rsidP="00281BB1">
                          <w:pPr>
                            <w:pStyle w:val="BodyText1"/>
                            <w:rPr>
                              <w:color w:val="FFFFFF" w:themeColor="background1"/>
                            </w:rPr>
                          </w:pPr>
                          <w:r>
                            <w:rPr>
                              <w:color w:val="FFFFFF" w:themeColor="background1"/>
                            </w:rPr>
                            <w:t>Version 1.0, August 2025</w:t>
                          </w:r>
                        </w:p>
                      </w:txbxContent>
                    </v:textbox>
                    <w10:anchorlock/>
                  </v:shape>
                </w:pict>
              </mc:Fallback>
            </mc:AlternateContent>
          </w:r>
          <w:r w:rsidR="00F2772A">
            <w:rPr>
              <w:b/>
              <w:bCs/>
              <w:color w:val="FFFFFF" w:themeColor="background1"/>
              <w:sz w:val="84"/>
              <w:szCs w:val="84"/>
            </w:rPr>
            <w:t xml:space="preserve">EASR </w:t>
          </w:r>
          <w:r w:rsidR="00052FE9">
            <w:rPr>
              <w:b/>
              <w:bCs/>
              <w:color w:val="FFFFFF" w:themeColor="background1"/>
              <w:sz w:val="84"/>
              <w:szCs w:val="84"/>
            </w:rPr>
            <w:t xml:space="preserve">Guidance: </w:t>
          </w:r>
        </w:p>
        <w:p w14:paraId="18AADA01" w14:textId="6AD1C326" w:rsidR="00801105" w:rsidRDefault="00F2772A" w:rsidP="004133B7">
          <w:pPr>
            <w:spacing w:line="240" w:lineRule="auto"/>
            <w:rPr>
              <w:b/>
              <w:bCs/>
              <w:color w:val="FFFFFF" w:themeColor="background1"/>
              <w:sz w:val="84"/>
              <w:szCs w:val="84"/>
            </w:rPr>
          </w:pPr>
          <w:r>
            <w:rPr>
              <w:b/>
              <w:bCs/>
              <w:color w:val="FFFFFF" w:themeColor="background1"/>
              <w:sz w:val="84"/>
              <w:szCs w:val="84"/>
            </w:rPr>
            <w:t>F</w:t>
          </w:r>
          <w:r w:rsidR="00052FE9">
            <w:rPr>
              <w:b/>
              <w:bCs/>
              <w:color w:val="FFFFFF" w:themeColor="background1"/>
              <w:sz w:val="84"/>
              <w:szCs w:val="84"/>
            </w:rPr>
            <w:t>ish protection</w:t>
          </w:r>
        </w:p>
        <w:p w14:paraId="789495D5" w14:textId="77777777" w:rsidR="0029607A" w:rsidRDefault="0029607A" w:rsidP="004133B7">
          <w:pPr>
            <w:spacing w:line="240" w:lineRule="auto"/>
            <w:rPr>
              <w:b/>
              <w:bCs/>
              <w:color w:val="FFFFFF" w:themeColor="background1"/>
              <w:sz w:val="84"/>
              <w:szCs w:val="84"/>
            </w:rPr>
          </w:pPr>
        </w:p>
        <w:p w14:paraId="2BECE550" w14:textId="77777777" w:rsidR="0029607A" w:rsidRDefault="0029607A" w:rsidP="004133B7">
          <w:pPr>
            <w:spacing w:line="240" w:lineRule="auto"/>
            <w:rPr>
              <w:b/>
              <w:bCs/>
              <w:color w:val="FFFFFF" w:themeColor="background1"/>
              <w:sz w:val="84"/>
              <w:szCs w:val="84"/>
            </w:rPr>
          </w:pPr>
        </w:p>
        <w:p w14:paraId="5DC554B6" w14:textId="77777777" w:rsidR="0029607A" w:rsidRDefault="0029607A" w:rsidP="004133B7">
          <w:pPr>
            <w:spacing w:line="240" w:lineRule="auto"/>
            <w:rPr>
              <w:b/>
              <w:bCs/>
              <w:color w:val="FFFFFF" w:themeColor="background1"/>
              <w:sz w:val="84"/>
              <w:szCs w:val="84"/>
            </w:rPr>
          </w:pPr>
        </w:p>
        <w:p w14:paraId="6C459227" w14:textId="77777777" w:rsidR="0029607A" w:rsidRDefault="0029607A" w:rsidP="004133B7">
          <w:pPr>
            <w:spacing w:line="240" w:lineRule="auto"/>
            <w:rPr>
              <w:b/>
              <w:bCs/>
              <w:color w:val="FFFFFF" w:themeColor="background1"/>
              <w:sz w:val="84"/>
              <w:szCs w:val="84"/>
            </w:rPr>
          </w:pPr>
        </w:p>
        <w:p w14:paraId="05B5DE94" w14:textId="77777777" w:rsidR="0029607A" w:rsidRDefault="0029607A" w:rsidP="004133B7">
          <w:pPr>
            <w:spacing w:line="240" w:lineRule="auto"/>
            <w:rPr>
              <w:b/>
              <w:bCs/>
              <w:color w:val="FFFFFF" w:themeColor="background1"/>
              <w:sz w:val="84"/>
              <w:szCs w:val="84"/>
            </w:rPr>
          </w:pPr>
        </w:p>
        <w:p w14:paraId="087FB430" w14:textId="77777777" w:rsidR="0029607A" w:rsidRDefault="0029607A" w:rsidP="004133B7">
          <w:pPr>
            <w:spacing w:line="240" w:lineRule="auto"/>
            <w:rPr>
              <w:b/>
              <w:bCs/>
              <w:color w:val="FFFFFF" w:themeColor="background1"/>
              <w:sz w:val="84"/>
              <w:szCs w:val="84"/>
            </w:rPr>
          </w:pPr>
        </w:p>
        <w:p w14:paraId="4ABF80B7" w14:textId="69178E27" w:rsidR="00CA611D" w:rsidRPr="008A7C8C" w:rsidRDefault="008C1A73" w:rsidP="008A7C8C">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878192178"/>
        <w:docPartObj>
          <w:docPartGallery w:val="Table of Contents"/>
          <w:docPartUnique/>
        </w:docPartObj>
      </w:sdtPr>
      <w:sdtEndPr>
        <w:rPr>
          <w:b/>
          <w:bCs/>
          <w:noProof/>
        </w:rPr>
      </w:sdtEndPr>
      <w:sdtContent>
        <w:p w14:paraId="6EAD0406" w14:textId="7286C9D2" w:rsidR="00CA611D" w:rsidRPr="008A7C8C" w:rsidRDefault="00CA611D">
          <w:pPr>
            <w:pStyle w:val="TOCHeading"/>
            <w:rPr>
              <w:rStyle w:val="Heading1Char"/>
            </w:rPr>
          </w:pPr>
          <w:r w:rsidRPr="008A7C8C">
            <w:rPr>
              <w:rStyle w:val="Heading1Char"/>
            </w:rPr>
            <w:t>Contents</w:t>
          </w:r>
        </w:p>
        <w:p w14:paraId="160E94D8" w14:textId="7E974289" w:rsidR="00F100C9" w:rsidRDefault="00CA611D">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3728306" w:history="1">
            <w:r w:rsidR="00F100C9" w:rsidRPr="00775EF6">
              <w:rPr>
                <w:rStyle w:val="Hyperlink"/>
                <w:noProof/>
              </w:rPr>
              <w:t>1 Purpose</w:t>
            </w:r>
            <w:r w:rsidR="00F100C9">
              <w:rPr>
                <w:noProof/>
                <w:webHidden/>
              </w:rPr>
              <w:tab/>
            </w:r>
            <w:r w:rsidR="00F100C9">
              <w:rPr>
                <w:noProof/>
                <w:webHidden/>
              </w:rPr>
              <w:fldChar w:fldCharType="begin"/>
            </w:r>
            <w:r w:rsidR="00F100C9">
              <w:rPr>
                <w:noProof/>
                <w:webHidden/>
              </w:rPr>
              <w:instrText xml:space="preserve"> PAGEREF _Toc193728306 \h </w:instrText>
            </w:r>
            <w:r w:rsidR="00F100C9">
              <w:rPr>
                <w:noProof/>
                <w:webHidden/>
              </w:rPr>
            </w:r>
            <w:r w:rsidR="00F100C9">
              <w:rPr>
                <w:noProof/>
                <w:webHidden/>
              </w:rPr>
              <w:fldChar w:fldCharType="separate"/>
            </w:r>
            <w:r w:rsidR="00F100C9">
              <w:rPr>
                <w:noProof/>
                <w:webHidden/>
              </w:rPr>
              <w:t>3</w:t>
            </w:r>
            <w:r w:rsidR="00F100C9">
              <w:rPr>
                <w:noProof/>
                <w:webHidden/>
              </w:rPr>
              <w:fldChar w:fldCharType="end"/>
            </w:r>
          </w:hyperlink>
        </w:p>
        <w:p w14:paraId="4870DFE9" w14:textId="5EBCEC8D" w:rsidR="00F100C9" w:rsidRDefault="00F100C9">
          <w:pPr>
            <w:pStyle w:val="TOC1"/>
            <w:tabs>
              <w:tab w:val="right" w:leader="dot" w:pos="10212"/>
            </w:tabs>
            <w:rPr>
              <w:noProof/>
              <w:kern w:val="2"/>
              <w:lang w:eastAsia="en-GB"/>
              <w14:ligatures w14:val="standardContextual"/>
            </w:rPr>
          </w:pPr>
          <w:hyperlink w:anchor="_Toc193728307" w:history="1">
            <w:r w:rsidRPr="00775EF6">
              <w:rPr>
                <w:rStyle w:val="Hyperlink"/>
                <w:noProof/>
              </w:rPr>
              <w:t>2 Introduction</w:t>
            </w:r>
            <w:r>
              <w:rPr>
                <w:noProof/>
                <w:webHidden/>
              </w:rPr>
              <w:tab/>
            </w:r>
            <w:r>
              <w:rPr>
                <w:noProof/>
                <w:webHidden/>
              </w:rPr>
              <w:fldChar w:fldCharType="begin"/>
            </w:r>
            <w:r>
              <w:rPr>
                <w:noProof/>
                <w:webHidden/>
              </w:rPr>
              <w:instrText xml:space="preserve"> PAGEREF _Toc193728307 \h </w:instrText>
            </w:r>
            <w:r>
              <w:rPr>
                <w:noProof/>
                <w:webHidden/>
              </w:rPr>
            </w:r>
            <w:r>
              <w:rPr>
                <w:noProof/>
                <w:webHidden/>
              </w:rPr>
              <w:fldChar w:fldCharType="separate"/>
            </w:r>
            <w:r>
              <w:rPr>
                <w:noProof/>
                <w:webHidden/>
              </w:rPr>
              <w:t>3</w:t>
            </w:r>
            <w:r>
              <w:rPr>
                <w:noProof/>
                <w:webHidden/>
              </w:rPr>
              <w:fldChar w:fldCharType="end"/>
            </w:r>
          </w:hyperlink>
        </w:p>
        <w:p w14:paraId="2D4AC563" w14:textId="2108AAFB" w:rsidR="00F100C9" w:rsidRDefault="00F100C9">
          <w:pPr>
            <w:pStyle w:val="TOC2"/>
            <w:tabs>
              <w:tab w:val="right" w:leader="dot" w:pos="10212"/>
            </w:tabs>
            <w:rPr>
              <w:noProof/>
              <w:kern w:val="2"/>
              <w:lang w:eastAsia="en-GB"/>
              <w14:ligatures w14:val="standardContextual"/>
            </w:rPr>
          </w:pPr>
          <w:hyperlink w:anchor="_Toc193728308" w:history="1">
            <w:r w:rsidRPr="00775EF6">
              <w:rPr>
                <w:rStyle w:val="Hyperlink"/>
                <w:noProof/>
              </w:rPr>
              <w:t>2.1 Timing of works</w:t>
            </w:r>
            <w:r>
              <w:rPr>
                <w:noProof/>
                <w:webHidden/>
              </w:rPr>
              <w:tab/>
            </w:r>
            <w:r>
              <w:rPr>
                <w:noProof/>
                <w:webHidden/>
              </w:rPr>
              <w:fldChar w:fldCharType="begin"/>
            </w:r>
            <w:r>
              <w:rPr>
                <w:noProof/>
                <w:webHidden/>
              </w:rPr>
              <w:instrText xml:space="preserve"> PAGEREF _Toc193728308 \h </w:instrText>
            </w:r>
            <w:r>
              <w:rPr>
                <w:noProof/>
                <w:webHidden/>
              </w:rPr>
            </w:r>
            <w:r>
              <w:rPr>
                <w:noProof/>
                <w:webHidden/>
              </w:rPr>
              <w:fldChar w:fldCharType="separate"/>
            </w:r>
            <w:r>
              <w:rPr>
                <w:noProof/>
                <w:webHidden/>
              </w:rPr>
              <w:t>3</w:t>
            </w:r>
            <w:r>
              <w:rPr>
                <w:noProof/>
                <w:webHidden/>
              </w:rPr>
              <w:fldChar w:fldCharType="end"/>
            </w:r>
          </w:hyperlink>
        </w:p>
        <w:p w14:paraId="28833557" w14:textId="79C69213" w:rsidR="00F100C9" w:rsidRDefault="00F100C9">
          <w:pPr>
            <w:pStyle w:val="TOC2"/>
            <w:tabs>
              <w:tab w:val="right" w:leader="dot" w:pos="10212"/>
            </w:tabs>
            <w:rPr>
              <w:noProof/>
              <w:kern w:val="2"/>
              <w:lang w:eastAsia="en-GB"/>
              <w14:ligatures w14:val="standardContextual"/>
            </w:rPr>
          </w:pPr>
          <w:hyperlink w:anchor="_Toc193728309" w:history="1">
            <w:r w:rsidRPr="00775EF6">
              <w:rPr>
                <w:rStyle w:val="Hyperlink"/>
                <w:noProof/>
              </w:rPr>
              <w:t>2.2 Harm to fish</w:t>
            </w:r>
            <w:r>
              <w:rPr>
                <w:noProof/>
                <w:webHidden/>
              </w:rPr>
              <w:tab/>
            </w:r>
            <w:r>
              <w:rPr>
                <w:noProof/>
                <w:webHidden/>
              </w:rPr>
              <w:fldChar w:fldCharType="begin"/>
            </w:r>
            <w:r>
              <w:rPr>
                <w:noProof/>
                <w:webHidden/>
              </w:rPr>
              <w:instrText xml:space="preserve"> PAGEREF _Toc193728309 \h </w:instrText>
            </w:r>
            <w:r>
              <w:rPr>
                <w:noProof/>
                <w:webHidden/>
              </w:rPr>
            </w:r>
            <w:r>
              <w:rPr>
                <w:noProof/>
                <w:webHidden/>
              </w:rPr>
              <w:fldChar w:fldCharType="separate"/>
            </w:r>
            <w:r>
              <w:rPr>
                <w:noProof/>
                <w:webHidden/>
              </w:rPr>
              <w:t>4</w:t>
            </w:r>
            <w:r>
              <w:rPr>
                <w:noProof/>
                <w:webHidden/>
              </w:rPr>
              <w:fldChar w:fldCharType="end"/>
            </w:r>
          </w:hyperlink>
        </w:p>
        <w:p w14:paraId="4CA2244B" w14:textId="5C9F5687" w:rsidR="00F100C9" w:rsidRDefault="00F100C9">
          <w:pPr>
            <w:pStyle w:val="TOC2"/>
            <w:tabs>
              <w:tab w:val="right" w:leader="dot" w:pos="10212"/>
            </w:tabs>
            <w:rPr>
              <w:noProof/>
              <w:kern w:val="2"/>
              <w:lang w:eastAsia="en-GB"/>
              <w14:ligatures w14:val="standardContextual"/>
            </w:rPr>
          </w:pPr>
          <w:hyperlink w:anchor="_Toc193728310" w:history="1">
            <w:r w:rsidRPr="00775EF6">
              <w:rPr>
                <w:rStyle w:val="Hyperlink"/>
                <w:noProof/>
              </w:rPr>
              <w:t>2.3 Fish Migration</w:t>
            </w:r>
            <w:r>
              <w:rPr>
                <w:noProof/>
                <w:webHidden/>
              </w:rPr>
              <w:tab/>
            </w:r>
            <w:r>
              <w:rPr>
                <w:noProof/>
                <w:webHidden/>
              </w:rPr>
              <w:fldChar w:fldCharType="begin"/>
            </w:r>
            <w:r>
              <w:rPr>
                <w:noProof/>
                <w:webHidden/>
              </w:rPr>
              <w:instrText xml:space="preserve"> PAGEREF _Toc193728310 \h </w:instrText>
            </w:r>
            <w:r>
              <w:rPr>
                <w:noProof/>
                <w:webHidden/>
              </w:rPr>
            </w:r>
            <w:r>
              <w:rPr>
                <w:noProof/>
                <w:webHidden/>
              </w:rPr>
              <w:fldChar w:fldCharType="separate"/>
            </w:r>
            <w:r>
              <w:rPr>
                <w:noProof/>
                <w:webHidden/>
              </w:rPr>
              <w:t>4</w:t>
            </w:r>
            <w:r>
              <w:rPr>
                <w:noProof/>
                <w:webHidden/>
              </w:rPr>
              <w:fldChar w:fldCharType="end"/>
            </w:r>
          </w:hyperlink>
        </w:p>
        <w:p w14:paraId="03573B59" w14:textId="6EF2E553" w:rsidR="00F100C9" w:rsidRDefault="00F100C9">
          <w:pPr>
            <w:pStyle w:val="TOC3"/>
            <w:tabs>
              <w:tab w:val="right" w:leader="dot" w:pos="10212"/>
            </w:tabs>
            <w:rPr>
              <w:noProof/>
              <w:kern w:val="2"/>
              <w:lang w:eastAsia="en-GB"/>
              <w14:ligatures w14:val="standardContextual"/>
            </w:rPr>
          </w:pPr>
          <w:hyperlink w:anchor="_Toc193728311" w:history="1">
            <w:r w:rsidRPr="00775EF6">
              <w:rPr>
                <w:rStyle w:val="Hyperlink"/>
                <w:rFonts w:eastAsia="Times New Roman"/>
                <w:noProof/>
              </w:rPr>
              <w:t>Design</w:t>
            </w:r>
            <w:r>
              <w:rPr>
                <w:noProof/>
                <w:webHidden/>
              </w:rPr>
              <w:tab/>
            </w:r>
            <w:r>
              <w:rPr>
                <w:noProof/>
                <w:webHidden/>
              </w:rPr>
              <w:fldChar w:fldCharType="begin"/>
            </w:r>
            <w:r>
              <w:rPr>
                <w:noProof/>
                <w:webHidden/>
              </w:rPr>
              <w:instrText xml:space="preserve"> PAGEREF _Toc193728311 \h </w:instrText>
            </w:r>
            <w:r>
              <w:rPr>
                <w:noProof/>
                <w:webHidden/>
              </w:rPr>
            </w:r>
            <w:r>
              <w:rPr>
                <w:noProof/>
                <w:webHidden/>
              </w:rPr>
              <w:fldChar w:fldCharType="separate"/>
            </w:r>
            <w:r>
              <w:rPr>
                <w:noProof/>
                <w:webHidden/>
              </w:rPr>
              <w:t>4</w:t>
            </w:r>
            <w:r>
              <w:rPr>
                <w:noProof/>
                <w:webHidden/>
              </w:rPr>
              <w:fldChar w:fldCharType="end"/>
            </w:r>
          </w:hyperlink>
        </w:p>
        <w:p w14:paraId="448C809A" w14:textId="560FD657" w:rsidR="00F100C9" w:rsidRDefault="00F100C9">
          <w:pPr>
            <w:pStyle w:val="TOC3"/>
            <w:tabs>
              <w:tab w:val="right" w:leader="dot" w:pos="10212"/>
            </w:tabs>
            <w:rPr>
              <w:noProof/>
              <w:kern w:val="2"/>
              <w:lang w:eastAsia="en-GB"/>
              <w14:ligatures w14:val="standardContextual"/>
            </w:rPr>
          </w:pPr>
          <w:hyperlink w:anchor="_Toc193728312" w:history="1">
            <w:r w:rsidRPr="00775EF6">
              <w:rPr>
                <w:rStyle w:val="Hyperlink"/>
                <w:rFonts w:eastAsia="Times New Roman"/>
                <w:noProof/>
              </w:rPr>
              <w:t>Construction methods</w:t>
            </w:r>
            <w:r>
              <w:rPr>
                <w:noProof/>
                <w:webHidden/>
              </w:rPr>
              <w:tab/>
            </w:r>
            <w:r>
              <w:rPr>
                <w:noProof/>
                <w:webHidden/>
              </w:rPr>
              <w:fldChar w:fldCharType="begin"/>
            </w:r>
            <w:r>
              <w:rPr>
                <w:noProof/>
                <w:webHidden/>
              </w:rPr>
              <w:instrText xml:space="preserve"> PAGEREF _Toc193728312 \h </w:instrText>
            </w:r>
            <w:r>
              <w:rPr>
                <w:noProof/>
                <w:webHidden/>
              </w:rPr>
            </w:r>
            <w:r>
              <w:rPr>
                <w:noProof/>
                <w:webHidden/>
              </w:rPr>
              <w:fldChar w:fldCharType="separate"/>
            </w:r>
            <w:r>
              <w:rPr>
                <w:noProof/>
                <w:webHidden/>
              </w:rPr>
              <w:t>6</w:t>
            </w:r>
            <w:r>
              <w:rPr>
                <w:noProof/>
                <w:webHidden/>
              </w:rPr>
              <w:fldChar w:fldCharType="end"/>
            </w:r>
          </w:hyperlink>
        </w:p>
        <w:p w14:paraId="5D2E616B" w14:textId="5B51B63D" w:rsidR="00F100C9" w:rsidRDefault="00F100C9">
          <w:pPr>
            <w:pStyle w:val="TOC1"/>
            <w:tabs>
              <w:tab w:val="right" w:leader="dot" w:pos="10212"/>
            </w:tabs>
            <w:rPr>
              <w:noProof/>
              <w:kern w:val="2"/>
              <w:lang w:eastAsia="en-GB"/>
              <w14:ligatures w14:val="standardContextual"/>
            </w:rPr>
          </w:pPr>
          <w:hyperlink w:anchor="_Toc193728313" w:history="1">
            <w:r w:rsidRPr="00775EF6">
              <w:rPr>
                <w:rStyle w:val="Hyperlink"/>
                <w:noProof/>
              </w:rPr>
              <w:t>3 What are SEPA’s duties in relation to protecting fish?</w:t>
            </w:r>
            <w:r>
              <w:rPr>
                <w:noProof/>
                <w:webHidden/>
              </w:rPr>
              <w:tab/>
            </w:r>
            <w:r>
              <w:rPr>
                <w:noProof/>
                <w:webHidden/>
              </w:rPr>
              <w:fldChar w:fldCharType="begin"/>
            </w:r>
            <w:r>
              <w:rPr>
                <w:noProof/>
                <w:webHidden/>
              </w:rPr>
              <w:instrText xml:space="preserve"> PAGEREF _Toc193728313 \h </w:instrText>
            </w:r>
            <w:r>
              <w:rPr>
                <w:noProof/>
                <w:webHidden/>
              </w:rPr>
            </w:r>
            <w:r>
              <w:rPr>
                <w:noProof/>
                <w:webHidden/>
              </w:rPr>
              <w:fldChar w:fldCharType="separate"/>
            </w:r>
            <w:r>
              <w:rPr>
                <w:noProof/>
                <w:webHidden/>
              </w:rPr>
              <w:t>6</w:t>
            </w:r>
            <w:r>
              <w:rPr>
                <w:noProof/>
                <w:webHidden/>
              </w:rPr>
              <w:fldChar w:fldCharType="end"/>
            </w:r>
          </w:hyperlink>
        </w:p>
        <w:p w14:paraId="575C3F07" w14:textId="168A775F" w:rsidR="00F100C9" w:rsidRDefault="00F100C9">
          <w:pPr>
            <w:pStyle w:val="TOC2"/>
            <w:tabs>
              <w:tab w:val="right" w:leader="dot" w:pos="10212"/>
            </w:tabs>
            <w:rPr>
              <w:noProof/>
              <w:kern w:val="2"/>
              <w:lang w:eastAsia="en-GB"/>
              <w14:ligatures w14:val="standardContextual"/>
            </w:rPr>
          </w:pPr>
          <w:hyperlink w:anchor="_Toc193728314" w:history="1">
            <w:r w:rsidRPr="00775EF6">
              <w:rPr>
                <w:rStyle w:val="Hyperlink"/>
                <w:noProof/>
              </w:rPr>
              <w:t>Key considerations for fish and works in the water environment</w:t>
            </w:r>
            <w:r>
              <w:rPr>
                <w:noProof/>
                <w:webHidden/>
              </w:rPr>
              <w:tab/>
            </w:r>
            <w:r>
              <w:rPr>
                <w:noProof/>
                <w:webHidden/>
              </w:rPr>
              <w:fldChar w:fldCharType="begin"/>
            </w:r>
            <w:r>
              <w:rPr>
                <w:noProof/>
                <w:webHidden/>
              </w:rPr>
              <w:instrText xml:space="preserve"> PAGEREF _Toc193728314 \h </w:instrText>
            </w:r>
            <w:r>
              <w:rPr>
                <w:noProof/>
                <w:webHidden/>
              </w:rPr>
            </w:r>
            <w:r>
              <w:rPr>
                <w:noProof/>
                <w:webHidden/>
              </w:rPr>
              <w:fldChar w:fldCharType="separate"/>
            </w:r>
            <w:r>
              <w:rPr>
                <w:noProof/>
                <w:webHidden/>
              </w:rPr>
              <w:t>7</w:t>
            </w:r>
            <w:r>
              <w:rPr>
                <w:noProof/>
                <w:webHidden/>
              </w:rPr>
              <w:fldChar w:fldCharType="end"/>
            </w:r>
          </w:hyperlink>
        </w:p>
        <w:p w14:paraId="08EAE4BC" w14:textId="65FD11E3" w:rsidR="00F100C9" w:rsidRDefault="00F100C9">
          <w:pPr>
            <w:pStyle w:val="TOC1"/>
            <w:tabs>
              <w:tab w:val="right" w:leader="dot" w:pos="10212"/>
            </w:tabs>
            <w:rPr>
              <w:noProof/>
              <w:kern w:val="2"/>
              <w:lang w:eastAsia="en-GB"/>
              <w14:ligatures w14:val="standardContextual"/>
            </w:rPr>
          </w:pPr>
          <w:hyperlink w:anchor="_Toc193728315" w:history="1">
            <w:r w:rsidRPr="00775EF6">
              <w:rPr>
                <w:rStyle w:val="Hyperlink"/>
                <w:noProof/>
              </w:rPr>
              <w:t>4 Registrations</w:t>
            </w:r>
            <w:r>
              <w:rPr>
                <w:noProof/>
                <w:webHidden/>
              </w:rPr>
              <w:tab/>
            </w:r>
            <w:r>
              <w:rPr>
                <w:noProof/>
                <w:webHidden/>
              </w:rPr>
              <w:fldChar w:fldCharType="begin"/>
            </w:r>
            <w:r>
              <w:rPr>
                <w:noProof/>
                <w:webHidden/>
              </w:rPr>
              <w:instrText xml:space="preserve"> PAGEREF _Toc193728315 \h </w:instrText>
            </w:r>
            <w:r>
              <w:rPr>
                <w:noProof/>
                <w:webHidden/>
              </w:rPr>
            </w:r>
            <w:r>
              <w:rPr>
                <w:noProof/>
                <w:webHidden/>
              </w:rPr>
              <w:fldChar w:fldCharType="separate"/>
            </w:r>
            <w:r>
              <w:rPr>
                <w:noProof/>
                <w:webHidden/>
              </w:rPr>
              <w:t>7</w:t>
            </w:r>
            <w:r>
              <w:rPr>
                <w:noProof/>
                <w:webHidden/>
              </w:rPr>
              <w:fldChar w:fldCharType="end"/>
            </w:r>
          </w:hyperlink>
        </w:p>
        <w:p w14:paraId="3655B712" w14:textId="362A5EF5" w:rsidR="00F100C9" w:rsidRDefault="00F100C9">
          <w:pPr>
            <w:pStyle w:val="TOC2"/>
            <w:tabs>
              <w:tab w:val="right" w:leader="dot" w:pos="10212"/>
            </w:tabs>
            <w:rPr>
              <w:noProof/>
              <w:kern w:val="2"/>
              <w:lang w:eastAsia="en-GB"/>
              <w14:ligatures w14:val="standardContextual"/>
            </w:rPr>
          </w:pPr>
          <w:hyperlink w:anchor="_Toc193728316" w:history="1">
            <w:r w:rsidRPr="00775EF6">
              <w:rPr>
                <w:rStyle w:val="Hyperlink"/>
                <w:noProof/>
              </w:rPr>
              <w:t>4.1 Timing of works &amp; passage of fish</w:t>
            </w:r>
            <w:r>
              <w:rPr>
                <w:noProof/>
                <w:webHidden/>
              </w:rPr>
              <w:tab/>
            </w:r>
            <w:r>
              <w:rPr>
                <w:noProof/>
                <w:webHidden/>
              </w:rPr>
              <w:fldChar w:fldCharType="begin"/>
            </w:r>
            <w:r>
              <w:rPr>
                <w:noProof/>
                <w:webHidden/>
              </w:rPr>
              <w:instrText xml:space="preserve"> PAGEREF _Toc193728316 \h </w:instrText>
            </w:r>
            <w:r>
              <w:rPr>
                <w:noProof/>
                <w:webHidden/>
              </w:rPr>
            </w:r>
            <w:r>
              <w:rPr>
                <w:noProof/>
                <w:webHidden/>
              </w:rPr>
              <w:fldChar w:fldCharType="separate"/>
            </w:r>
            <w:r>
              <w:rPr>
                <w:noProof/>
                <w:webHidden/>
              </w:rPr>
              <w:t>7</w:t>
            </w:r>
            <w:r>
              <w:rPr>
                <w:noProof/>
                <w:webHidden/>
              </w:rPr>
              <w:fldChar w:fldCharType="end"/>
            </w:r>
          </w:hyperlink>
        </w:p>
        <w:p w14:paraId="115CFEEA" w14:textId="75F4EA8F" w:rsidR="00F100C9" w:rsidRDefault="00F100C9">
          <w:pPr>
            <w:pStyle w:val="TOC3"/>
            <w:tabs>
              <w:tab w:val="right" w:leader="dot" w:pos="10212"/>
            </w:tabs>
            <w:rPr>
              <w:noProof/>
              <w:kern w:val="2"/>
              <w:lang w:eastAsia="en-GB"/>
              <w14:ligatures w14:val="standardContextual"/>
            </w:rPr>
          </w:pPr>
          <w:hyperlink w:anchor="_Toc193728317" w:history="1">
            <w:r w:rsidRPr="00775EF6">
              <w:rPr>
                <w:rStyle w:val="Hyperlink"/>
                <w:rFonts w:eastAsia="Times New Roman"/>
                <w:noProof/>
              </w:rPr>
              <w:t>Work during the period between 1 June to 30 September</w:t>
            </w:r>
            <w:r>
              <w:rPr>
                <w:noProof/>
                <w:webHidden/>
              </w:rPr>
              <w:tab/>
            </w:r>
            <w:r>
              <w:rPr>
                <w:noProof/>
                <w:webHidden/>
              </w:rPr>
              <w:fldChar w:fldCharType="begin"/>
            </w:r>
            <w:r>
              <w:rPr>
                <w:noProof/>
                <w:webHidden/>
              </w:rPr>
              <w:instrText xml:space="preserve"> PAGEREF _Toc193728317 \h </w:instrText>
            </w:r>
            <w:r>
              <w:rPr>
                <w:noProof/>
                <w:webHidden/>
              </w:rPr>
            </w:r>
            <w:r>
              <w:rPr>
                <w:noProof/>
                <w:webHidden/>
              </w:rPr>
              <w:fldChar w:fldCharType="separate"/>
            </w:r>
            <w:r>
              <w:rPr>
                <w:noProof/>
                <w:webHidden/>
              </w:rPr>
              <w:t>8</w:t>
            </w:r>
            <w:r>
              <w:rPr>
                <w:noProof/>
                <w:webHidden/>
              </w:rPr>
              <w:fldChar w:fldCharType="end"/>
            </w:r>
          </w:hyperlink>
        </w:p>
        <w:p w14:paraId="37AC1486" w14:textId="0D88B7AA" w:rsidR="00F100C9" w:rsidRDefault="00F100C9">
          <w:pPr>
            <w:pStyle w:val="TOC3"/>
            <w:tabs>
              <w:tab w:val="right" w:leader="dot" w:pos="10212"/>
            </w:tabs>
            <w:rPr>
              <w:noProof/>
              <w:kern w:val="2"/>
              <w:lang w:eastAsia="en-GB"/>
              <w14:ligatures w14:val="standardContextual"/>
            </w:rPr>
          </w:pPr>
          <w:hyperlink w:anchor="_Toc193728318" w:history="1">
            <w:r w:rsidRPr="00775EF6">
              <w:rPr>
                <w:rStyle w:val="Hyperlink"/>
                <w:rFonts w:eastAsia="Times New Roman"/>
                <w:noProof/>
              </w:rPr>
              <w:t>Work during the period between 1 October to 31 May</w:t>
            </w:r>
            <w:r>
              <w:rPr>
                <w:noProof/>
                <w:webHidden/>
              </w:rPr>
              <w:tab/>
            </w:r>
            <w:r>
              <w:rPr>
                <w:noProof/>
                <w:webHidden/>
              </w:rPr>
              <w:fldChar w:fldCharType="begin"/>
            </w:r>
            <w:r>
              <w:rPr>
                <w:noProof/>
                <w:webHidden/>
              </w:rPr>
              <w:instrText xml:space="preserve"> PAGEREF _Toc193728318 \h </w:instrText>
            </w:r>
            <w:r>
              <w:rPr>
                <w:noProof/>
                <w:webHidden/>
              </w:rPr>
            </w:r>
            <w:r>
              <w:rPr>
                <w:noProof/>
                <w:webHidden/>
              </w:rPr>
              <w:fldChar w:fldCharType="separate"/>
            </w:r>
            <w:r>
              <w:rPr>
                <w:noProof/>
                <w:webHidden/>
              </w:rPr>
              <w:t>8</w:t>
            </w:r>
            <w:r>
              <w:rPr>
                <w:noProof/>
                <w:webHidden/>
              </w:rPr>
              <w:fldChar w:fldCharType="end"/>
            </w:r>
          </w:hyperlink>
        </w:p>
        <w:p w14:paraId="5F9C3763" w14:textId="32DF2A17" w:rsidR="00F100C9" w:rsidRDefault="00F100C9">
          <w:pPr>
            <w:pStyle w:val="TOC2"/>
            <w:tabs>
              <w:tab w:val="right" w:leader="dot" w:pos="10212"/>
            </w:tabs>
            <w:rPr>
              <w:noProof/>
              <w:kern w:val="2"/>
              <w:lang w:eastAsia="en-GB"/>
              <w14:ligatures w14:val="standardContextual"/>
            </w:rPr>
          </w:pPr>
          <w:hyperlink w:anchor="_Toc193728319" w:history="1">
            <w:r w:rsidRPr="00775EF6">
              <w:rPr>
                <w:rStyle w:val="Hyperlink"/>
                <w:noProof/>
              </w:rPr>
              <w:t>4.1 Harm to fish</w:t>
            </w:r>
            <w:r>
              <w:rPr>
                <w:noProof/>
                <w:webHidden/>
              </w:rPr>
              <w:tab/>
            </w:r>
            <w:r>
              <w:rPr>
                <w:noProof/>
                <w:webHidden/>
              </w:rPr>
              <w:fldChar w:fldCharType="begin"/>
            </w:r>
            <w:r>
              <w:rPr>
                <w:noProof/>
                <w:webHidden/>
              </w:rPr>
              <w:instrText xml:space="preserve"> PAGEREF _Toc193728319 \h </w:instrText>
            </w:r>
            <w:r>
              <w:rPr>
                <w:noProof/>
                <w:webHidden/>
              </w:rPr>
            </w:r>
            <w:r>
              <w:rPr>
                <w:noProof/>
                <w:webHidden/>
              </w:rPr>
              <w:fldChar w:fldCharType="separate"/>
            </w:r>
            <w:r>
              <w:rPr>
                <w:noProof/>
                <w:webHidden/>
              </w:rPr>
              <w:t>10</w:t>
            </w:r>
            <w:r>
              <w:rPr>
                <w:noProof/>
                <w:webHidden/>
              </w:rPr>
              <w:fldChar w:fldCharType="end"/>
            </w:r>
          </w:hyperlink>
        </w:p>
        <w:p w14:paraId="0705C196" w14:textId="2992C98D" w:rsidR="00F100C9" w:rsidRDefault="00F100C9">
          <w:pPr>
            <w:pStyle w:val="TOC1"/>
            <w:tabs>
              <w:tab w:val="right" w:leader="dot" w:pos="10212"/>
            </w:tabs>
            <w:rPr>
              <w:noProof/>
              <w:kern w:val="2"/>
              <w:lang w:eastAsia="en-GB"/>
              <w14:ligatures w14:val="standardContextual"/>
            </w:rPr>
          </w:pPr>
          <w:hyperlink w:anchor="_Toc193728320" w:history="1">
            <w:r w:rsidRPr="00775EF6">
              <w:rPr>
                <w:rStyle w:val="Hyperlink"/>
                <w:noProof/>
              </w:rPr>
              <w:t>5 Permits</w:t>
            </w:r>
            <w:r>
              <w:rPr>
                <w:noProof/>
                <w:webHidden/>
              </w:rPr>
              <w:tab/>
            </w:r>
            <w:r>
              <w:rPr>
                <w:noProof/>
                <w:webHidden/>
              </w:rPr>
              <w:fldChar w:fldCharType="begin"/>
            </w:r>
            <w:r>
              <w:rPr>
                <w:noProof/>
                <w:webHidden/>
              </w:rPr>
              <w:instrText xml:space="preserve"> PAGEREF _Toc193728320 \h </w:instrText>
            </w:r>
            <w:r>
              <w:rPr>
                <w:noProof/>
                <w:webHidden/>
              </w:rPr>
            </w:r>
            <w:r>
              <w:rPr>
                <w:noProof/>
                <w:webHidden/>
              </w:rPr>
              <w:fldChar w:fldCharType="separate"/>
            </w:r>
            <w:r>
              <w:rPr>
                <w:noProof/>
                <w:webHidden/>
              </w:rPr>
              <w:t>10</w:t>
            </w:r>
            <w:r>
              <w:rPr>
                <w:noProof/>
                <w:webHidden/>
              </w:rPr>
              <w:fldChar w:fldCharType="end"/>
            </w:r>
          </w:hyperlink>
        </w:p>
        <w:p w14:paraId="02E04B32" w14:textId="1AFB77A3" w:rsidR="00F100C9" w:rsidRDefault="00F100C9">
          <w:pPr>
            <w:pStyle w:val="TOC2"/>
            <w:tabs>
              <w:tab w:val="right" w:leader="dot" w:pos="10212"/>
            </w:tabs>
            <w:rPr>
              <w:noProof/>
              <w:kern w:val="2"/>
              <w:lang w:eastAsia="en-GB"/>
              <w14:ligatures w14:val="standardContextual"/>
            </w:rPr>
          </w:pPr>
          <w:hyperlink w:anchor="_Toc193728321" w:history="1">
            <w:r w:rsidRPr="00775EF6">
              <w:rPr>
                <w:rStyle w:val="Hyperlink"/>
                <w:noProof/>
              </w:rPr>
              <w:t>5.1 Timing of works &amp; passage of fish</w:t>
            </w:r>
            <w:r>
              <w:rPr>
                <w:noProof/>
                <w:webHidden/>
              </w:rPr>
              <w:tab/>
            </w:r>
            <w:r>
              <w:rPr>
                <w:noProof/>
                <w:webHidden/>
              </w:rPr>
              <w:fldChar w:fldCharType="begin"/>
            </w:r>
            <w:r>
              <w:rPr>
                <w:noProof/>
                <w:webHidden/>
              </w:rPr>
              <w:instrText xml:space="preserve"> PAGEREF _Toc193728321 \h </w:instrText>
            </w:r>
            <w:r>
              <w:rPr>
                <w:noProof/>
                <w:webHidden/>
              </w:rPr>
            </w:r>
            <w:r>
              <w:rPr>
                <w:noProof/>
                <w:webHidden/>
              </w:rPr>
              <w:fldChar w:fldCharType="separate"/>
            </w:r>
            <w:r>
              <w:rPr>
                <w:noProof/>
                <w:webHidden/>
              </w:rPr>
              <w:t>10</w:t>
            </w:r>
            <w:r>
              <w:rPr>
                <w:noProof/>
                <w:webHidden/>
              </w:rPr>
              <w:fldChar w:fldCharType="end"/>
            </w:r>
          </w:hyperlink>
        </w:p>
        <w:p w14:paraId="71B17D60" w14:textId="6E92DAAB" w:rsidR="00F100C9" w:rsidRDefault="00F100C9">
          <w:pPr>
            <w:pStyle w:val="TOC3"/>
            <w:tabs>
              <w:tab w:val="right" w:leader="dot" w:pos="10212"/>
            </w:tabs>
            <w:rPr>
              <w:noProof/>
              <w:kern w:val="2"/>
              <w:lang w:eastAsia="en-GB"/>
              <w14:ligatures w14:val="standardContextual"/>
            </w:rPr>
          </w:pPr>
          <w:hyperlink w:anchor="_Toc193728322" w:history="1">
            <w:r w:rsidRPr="00775EF6">
              <w:rPr>
                <w:rStyle w:val="Hyperlink"/>
                <w:rFonts w:eastAsia="Times New Roman"/>
                <w:noProof/>
              </w:rPr>
              <w:t>Work during the period between 1 June to 30 September</w:t>
            </w:r>
            <w:r>
              <w:rPr>
                <w:noProof/>
                <w:webHidden/>
              </w:rPr>
              <w:tab/>
            </w:r>
            <w:r>
              <w:rPr>
                <w:noProof/>
                <w:webHidden/>
              </w:rPr>
              <w:fldChar w:fldCharType="begin"/>
            </w:r>
            <w:r>
              <w:rPr>
                <w:noProof/>
                <w:webHidden/>
              </w:rPr>
              <w:instrText xml:space="preserve"> PAGEREF _Toc193728322 \h </w:instrText>
            </w:r>
            <w:r>
              <w:rPr>
                <w:noProof/>
                <w:webHidden/>
              </w:rPr>
            </w:r>
            <w:r>
              <w:rPr>
                <w:noProof/>
                <w:webHidden/>
              </w:rPr>
              <w:fldChar w:fldCharType="separate"/>
            </w:r>
            <w:r>
              <w:rPr>
                <w:noProof/>
                <w:webHidden/>
              </w:rPr>
              <w:t>11</w:t>
            </w:r>
            <w:r>
              <w:rPr>
                <w:noProof/>
                <w:webHidden/>
              </w:rPr>
              <w:fldChar w:fldCharType="end"/>
            </w:r>
          </w:hyperlink>
        </w:p>
        <w:p w14:paraId="4123BF44" w14:textId="5A1AB00E" w:rsidR="00F100C9" w:rsidRDefault="00F100C9">
          <w:pPr>
            <w:pStyle w:val="TOC3"/>
            <w:tabs>
              <w:tab w:val="right" w:leader="dot" w:pos="10212"/>
            </w:tabs>
            <w:rPr>
              <w:noProof/>
              <w:kern w:val="2"/>
              <w:lang w:eastAsia="en-GB"/>
              <w14:ligatures w14:val="standardContextual"/>
            </w:rPr>
          </w:pPr>
          <w:hyperlink w:anchor="_Toc193728323" w:history="1">
            <w:r w:rsidRPr="00775EF6">
              <w:rPr>
                <w:rStyle w:val="Hyperlink"/>
                <w:rFonts w:eastAsia="Times New Roman"/>
                <w:noProof/>
              </w:rPr>
              <w:t>Work during the period between 1 October to 31 May</w:t>
            </w:r>
            <w:r>
              <w:rPr>
                <w:noProof/>
                <w:webHidden/>
              </w:rPr>
              <w:tab/>
            </w:r>
            <w:r>
              <w:rPr>
                <w:noProof/>
                <w:webHidden/>
              </w:rPr>
              <w:fldChar w:fldCharType="begin"/>
            </w:r>
            <w:r>
              <w:rPr>
                <w:noProof/>
                <w:webHidden/>
              </w:rPr>
              <w:instrText xml:space="preserve"> PAGEREF _Toc193728323 \h </w:instrText>
            </w:r>
            <w:r>
              <w:rPr>
                <w:noProof/>
                <w:webHidden/>
              </w:rPr>
            </w:r>
            <w:r>
              <w:rPr>
                <w:noProof/>
                <w:webHidden/>
              </w:rPr>
              <w:fldChar w:fldCharType="separate"/>
            </w:r>
            <w:r>
              <w:rPr>
                <w:noProof/>
                <w:webHidden/>
              </w:rPr>
              <w:t>11</w:t>
            </w:r>
            <w:r>
              <w:rPr>
                <w:noProof/>
                <w:webHidden/>
              </w:rPr>
              <w:fldChar w:fldCharType="end"/>
            </w:r>
          </w:hyperlink>
        </w:p>
        <w:p w14:paraId="136D7A22" w14:textId="5454FA00" w:rsidR="00F100C9" w:rsidRDefault="00F100C9">
          <w:pPr>
            <w:pStyle w:val="TOC1"/>
            <w:tabs>
              <w:tab w:val="right" w:leader="dot" w:pos="10212"/>
            </w:tabs>
            <w:rPr>
              <w:noProof/>
              <w:kern w:val="2"/>
              <w:lang w:eastAsia="en-GB"/>
              <w14:ligatures w14:val="standardContextual"/>
            </w:rPr>
          </w:pPr>
          <w:hyperlink w:anchor="_Toc193728324" w:history="1">
            <w:r w:rsidRPr="00775EF6">
              <w:rPr>
                <w:rStyle w:val="Hyperlink"/>
                <w:noProof/>
              </w:rPr>
              <w:t>Appendix 1 Typical fish spawning and egg development periods within Scottish rivers and lochs</w:t>
            </w:r>
            <w:r>
              <w:rPr>
                <w:noProof/>
                <w:webHidden/>
              </w:rPr>
              <w:tab/>
            </w:r>
            <w:r>
              <w:rPr>
                <w:noProof/>
                <w:webHidden/>
              </w:rPr>
              <w:fldChar w:fldCharType="begin"/>
            </w:r>
            <w:r>
              <w:rPr>
                <w:noProof/>
                <w:webHidden/>
              </w:rPr>
              <w:instrText xml:space="preserve"> PAGEREF _Toc193728324 \h </w:instrText>
            </w:r>
            <w:r>
              <w:rPr>
                <w:noProof/>
                <w:webHidden/>
              </w:rPr>
            </w:r>
            <w:r>
              <w:rPr>
                <w:noProof/>
                <w:webHidden/>
              </w:rPr>
              <w:fldChar w:fldCharType="separate"/>
            </w:r>
            <w:r>
              <w:rPr>
                <w:noProof/>
                <w:webHidden/>
              </w:rPr>
              <w:t>14</w:t>
            </w:r>
            <w:r>
              <w:rPr>
                <w:noProof/>
                <w:webHidden/>
              </w:rPr>
              <w:fldChar w:fldCharType="end"/>
            </w:r>
          </w:hyperlink>
        </w:p>
        <w:p w14:paraId="69F32970" w14:textId="392590B2" w:rsidR="00F100C9" w:rsidRDefault="00F100C9">
          <w:pPr>
            <w:pStyle w:val="TOC1"/>
            <w:tabs>
              <w:tab w:val="right" w:leader="dot" w:pos="10212"/>
            </w:tabs>
            <w:rPr>
              <w:noProof/>
              <w:kern w:val="2"/>
              <w:lang w:eastAsia="en-GB"/>
              <w14:ligatures w14:val="standardContextual"/>
            </w:rPr>
          </w:pPr>
          <w:hyperlink w:anchor="_Toc193728325" w:history="1">
            <w:r w:rsidRPr="00775EF6">
              <w:rPr>
                <w:rStyle w:val="Hyperlink"/>
                <w:noProof/>
              </w:rPr>
              <w:t>Appendix 2 Fish Ecology Report</w:t>
            </w:r>
            <w:r>
              <w:rPr>
                <w:noProof/>
                <w:webHidden/>
              </w:rPr>
              <w:tab/>
            </w:r>
            <w:r>
              <w:rPr>
                <w:noProof/>
                <w:webHidden/>
              </w:rPr>
              <w:fldChar w:fldCharType="begin"/>
            </w:r>
            <w:r>
              <w:rPr>
                <w:noProof/>
                <w:webHidden/>
              </w:rPr>
              <w:instrText xml:space="preserve"> PAGEREF _Toc193728325 \h </w:instrText>
            </w:r>
            <w:r>
              <w:rPr>
                <w:noProof/>
                <w:webHidden/>
              </w:rPr>
            </w:r>
            <w:r>
              <w:rPr>
                <w:noProof/>
                <w:webHidden/>
              </w:rPr>
              <w:fldChar w:fldCharType="separate"/>
            </w:r>
            <w:r>
              <w:rPr>
                <w:noProof/>
                <w:webHidden/>
              </w:rPr>
              <w:t>17</w:t>
            </w:r>
            <w:r>
              <w:rPr>
                <w:noProof/>
                <w:webHidden/>
              </w:rPr>
              <w:fldChar w:fldCharType="end"/>
            </w:r>
          </w:hyperlink>
        </w:p>
        <w:p w14:paraId="3089ABA5" w14:textId="289D912F" w:rsidR="00F100C9" w:rsidRDefault="00F100C9">
          <w:pPr>
            <w:pStyle w:val="TOC3"/>
            <w:tabs>
              <w:tab w:val="right" w:leader="dot" w:pos="10212"/>
            </w:tabs>
            <w:rPr>
              <w:noProof/>
              <w:kern w:val="2"/>
              <w:lang w:eastAsia="en-GB"/>
              <w14:ligatures w14:val="standardContextual"/>
            </w:rPr>
          </w:pPr>
          <w:hyperlink w:anchor="_Toc193728326" w:history="1">
            <w:r w:rsidRPr="00775EF6">
              <w:rPr>
                <w:rStyle w:val="Hyperlink"/>
                <w:rFonts w:eastAsia="Times New Roman"/>
                <w:noProof/>
              </w:rPr>
              <w:t>Location and fish ecology</w:t>
            </w:r>
            <w:r>
              <w:rPr>
                <w:noProof/>
                <w:webHidden/>
              </w:rPr>
              <w:tab/>
            </w:r>
            <w:r>
              <w:rPr>
                <w:noProof/>
                <w:webHidden/>
              </w:rPr>
              <w:fldChar w:fldCharType="begin"/>
            </w:r>
            <w:r>
              <w:rPr>
                <w:noProof/>
                <w:webHidden/>
              </w:rPr>
              <w:instrText xml:space="preserve"> PAGEREF _Toc193728326 \h </w:instrText>
            </w:r>
            <w:r>
              <w:rPr>
                <w:noProof/>
                <w:webHidden/>
              </w:rPr>
            </w:r>
            <w:r>
              <w:rPr>
                <w:noProof/>
                <w:webHidden/>
              </w:rPr>
              <w:fldChar w:fldCharType="separate"/>
            </w:r>
            <w:r>
              <w:rPr>
                <w:noProof/>
                <w:webHidden/>
              </w:rPr>
              <w:t>17</w:t>
            </w:r>
            <w:r>
              <w:rPr>
                <w:noProof/>
                <w:webHidden/>
              </w:rPr>
              <w:fldChar w:fldCharType="end"/>
            </w:r>
          </w:hyperlink>
        </w:p>
        <w:p w14:paraId="2C8A9962" w14:textId="6505CE25" w:rsidR="00F100C9" w:rsidRDefault="00F100C9">
          <w:pPr>
            <w:pStyle w:val="TOC3"/>
            <w:tabs>
              <w:tab w:val="right" w:leader="dot" w:pos="10212"/>
            </w:tabs>
            <w:rPr>
              <w:noProof/>
              <w:kern w:val="2"/>
              <w:lang w:eastAsia="en-GB"/>
              <w14:ligatures w14:val="standardContextual"/>
            </w:rPr>
          </w:pPr>
          <w:hyperlink w:anchor="_Toc193728327" w:history="1">
            <w:r w:rsidRPr="00775EF6">
              <w:rPr>
                <w:rStyle w:val="Hyperlink"/>
                <w:rFonts w:eastAsia="Times New Roman"/>
                <w:noProof/>
              </w:rPr>
              <w:t>Mitigation Proposed</w:t>
            </w:r>
            <w:r>
              <w:rPr>
                <w:noProof/>
                <w:webHidden/>
              </w:rPr>
              <w:tab/>
            </w:r>
            <w:r>
              <w:rPr>
                <w:noProof/>
                <w:webHidden/>
              </w:rPr>
              <w:fldChar w:fldCharType="begin"/>
            </w:r>
            <w:r>
              <w:rPr>
                <w:noProof/>
                <w:webHidden/>
              </w:rPr>
              <w:instrText xml:space="preserve"> PAGEREF _Toc193728327 \h </w:instrText>
            </w:r>
            <w:r>
              <w:rPr>
                <w:noProof/>
                <w:webHidden/>
              </w:rPr>
            </w:r>
            <w:r>
              <w:rPr>
                <w:noProof/>
                <w:webHidden/>
              </w:rPr>
              <w:fldChar w:fldCharType="separate"/>
            </w:r>
            <w:r>
              <w:rPr>
                <w:noProof/>
                <w:webHidden/>
              </w:rPr>
              <w:t>17</w:t>
            </w:r>
            <w:r>
              <w:rPr>
                <w:noProof/>
                <w:webHidden/>
              </w:rPr>
              <w:fldChar w:fldCharType="end"/>
            </w:r>
          </w:hyperlink>
        </w:p>
        <w:p w14:paraId="5C2B002B" w14:textId="7422941A" w:rsidR="00F100C9" w:rsidRDefault="00F100C9">
          <w:pPr>
            <w:pStyle w:val="TOC3"/>
            <w:tabs>
              <w:tab w:val="right" w:leader="dot" w:pos="10212"/>
            </w:tabs>
            <w:rPr>
              <w:noProof/>
              <w:kern w:val="2"/>
              <w:lang w:eastAsia="en-GB"/>
              <w14:ligatures w14:val="standardContextual"/>
            </w:rPr>
          </w:pPr>
          <w:hyperlink w:anchor="_Toc193728328" w:history="1">
            <w:r w:rsidRPr="00775EF6">
              <w:rPr>
                <w:rStyle w:val="Hyperlink"/>
                <w:rFonts w:eastAsia="Times New Roman"/>
                <w:noProof/>
              </w:rPr>
              <w:t>Residual Risk to Fish</w:t>
            </w:r>
            <w:r>
              <w:rPr>
                <w:noProof/>
                <w:webHidden/>
              </w:rPr>
              <w:tab/>
            </w:r>
            <w:r>
              <w:rPr>
                <w:noProof/>
                <w:webHidden/>
              </w:rPr>
              <w:fldChar w:fldCharType="begin"/>
            </w:r>
            <w:r>
              <w:rPr>
                <w:noProof/>
                <w:webHidden/>
              </w:rPr>
              <w:instrText xml:space="preserve"> PAGEREF _Toc193728328 \h </w:instrText>
            </w:r>
            <w:r>
              <w:rPr>
                <w:noProof/>
                <w:webHidden/>
              </w:rPr>
            </w:r>
            <w:r>
              <w:rPr>
                <w:noProof/>
                <w:webHidden/>
              </w:rPr>
              <w:fldChar w:fldCharType="separate"/>
            </w:r>
            <w:r>
              <w:rPr>
                <w:noProof/>
                <w:webHidden/>
              </w:rPr>
              <w:t>18</w:t>
            </w:r>
            <w:r>
              <w:rPr>
                <w:noProof/>
                <w:webHidden/>
              </w:rPr>
              <w:fldChar w:fldCharType="end"/>
            </w:r>
          </w:hyperlink>
        </w:p>
        <w:p w14:paraId="78B25AF8" w14:textId="7C8DC56F" w:rsidR="00F100C9" w:rsidRDefault="00F100C9">
          <w:pPr>
            <w:pStyle w:val="TOC3"/>
            <w:tabs>
              <w:tab w:val="right" w:leader="dot" w:pos="10212"/>
            </w:tabs>
            <w:rPr>
              <w:noProof/>
              <w:kern w:val="2"/>
              <w:lang w:eastAsia="en-GB"/>
              <w14:ligatures w14:val="standardContextual"/>
            </w:rPr>
          </w:pPr>
          <w:hyperlink w:anchor="_Toc193728329" w:history="1">
            <w:r w:rsidRPr="00775EF6">
              <w:rPr>
                <w:rStyle w:val="Hyperlink"/>
                <w:noProof/>
              </w:rPr>
              <w:t xml:space="preserve">Additional </w:t>
            </w:r>
            <w:r w:rsidRPr="00775EF6">
              <w:rPr>
                <w:rStyle w:val="Hyperlink"/>
                <w:rFonts w:eastAsia="Times New Roman"/>
                <w:noProof/>
              </w:rPr>
              <w:t>Information</w:t>
            </w:r>
            <w:r>
              <w:rPr>
                <w:noProof/>
                <w:webHidden/>
              </w:rPr>
              <w:tab/>
            </w:r>
            <w:r>
              <w:rPr>
                <w:noProof/>
                <w:webHidden/>
              </w:rPr>
              <w:fldChar w:fldCharType="begin"/>
            </w:r>
            <w:r>
              <w:rPr>
                <w:noProof/>
                <w:webHidden/>
              </w:rPr>
              <w:instrText xml:space="preserve"> PAGEREF _Toc193728329 \h </w:instrText>
            </w:r>
            <w:r>
              <w:rPr>
                <w:noProof/>
                <w:webHidden/>
              </w:rPr>
            </w:r>
            <w:r>
              <w:rPr>
                <w:noProof/>
                <w:webHidden/>
              </w:rPr>
              <w:fldChar w:fldCharType="separate"/>
            </w:r>
            <w:r>
              <w:rPr>
                <w:noProof/>
                <w:webHidden/>
              </w:rPr>
              <w:t>18</w:t>
            </w:r>
            <w:r>
              <w:rPr>
                <w:noProof/>
                <w:webHidden/>
              </w:rPr>
              <w:fldChar w:fldCharType="end"/>
            </w:r>
          </w:hyperlink>
        </w:p>
        <w:p w14:paraId="6D58C4C4" w14:textId="730C3C0F" w:rsidR="00F100C9" w:rsidRDefault="00F100C9">
          <w:pPr>
            <w:pStyle w:val="TOC1"/>
            <w:tabs>
              <w:tab w:val="right" w:leader="dot" w:pos="10212"/>
            </w:tabs>
            <w:rPr>
              <w:noProof/>
              <w:kern w:val="2"/>
              <w:lang w:eastAsia="en-GB"/>
              <w14:ligatures w14:val="standardContextual"/>
            </w:rPr>
          </w:pPr>
          <w:hyperlink w:anchor="_Toc193728330" w:history="1">
            <w:r w:rsidRPr="00775EF6">
              <w:rPr>
                <w:rStyle w:val="Hyperlink"/>
                <w:noProof/>
              </w:rPr>
              <w:t>Disclaimer</w:t>
            </w:r>
            <w:r>
              <w:rPr>
                <w:noProof/>
                <w:webHidden/>
              </w:rPr>
              <w:tab/>
            </w:r>
            <w:r>
              <w:rPr>
                <w:noProof/>
                <w:webHidden/>
              </w:rPr>
              <w:fldChar w:fldCharType="begin"/>
            </w:r>
            <w:r>
              <w:rPr>
                <w:noProof/>
                <w:webHidden/>
              </w:rPr>
              <w:instrText xml:space="preserve"> PAGEREF _Toc193728330 \h </w:instrText>
            </w:r>
            <w:r>
              <w:rPr>
                <w:noProof/>
                <w:webHidden/>
              </w:rPr>
            </w:r>
            <w:r>
              <w:rPr>
                <w:noProof/>
                <w:webHidden/>
              </w:rPr>
              <w:fldChar w:fldCharType="separate"/>
            </w:r>
            <w:r>
              <w:rPr>
                <w:noProof/>
                <w:webHidden/>
              </w:rPr>
              <w:t>19</w:t>
            </w:r>
            <w:r>
              <w:rPr>
                <w:noProof/>
                <w:webHidden/>
              </w:rPr>
              <w:fldChar w:fldCharType="end"/>
            </w:r>
          </w:hyperlink>
        </w:p>
        <w:p w14:paraId="7E8054AF" w14:textId="018189F8" w:rsidR="00CA611D" w:rsidRDefault="00CA611D">
          <w:r>
            <w:rPr>
              <w:b/>
              <w:bCs/>
              <w:noProof/>
            </w:rPr>
            <w:fldChar w:fldCharType="end"/>
          </w:r>
        </w:p>
      </w:sdtContent>
    </w:sdt>
    <w:p w14:paraId="651A28E4" w14:textId="77777777" w:rsidR="00D85AFF" w:rsidRDefault="00D85AFF" w:rsidP="00D85AFF">
      <w:pPr>
        <w:pStyle w:val="BodyText1"/>
        <w:rPr>
          <w:rFonts w:eastAsia="Times New Roman"/>
        </w:rPr>
      </w:pPr>
    </w:p>
    <w:p w14:paraId="7F62C819" w14:textId="77777777" w:rsidR="00D85AFF" w:rsidRPr="00D85AFF" w:rsidRDefault="00D85AFF" w:rsidP="00D85AFF"/>
    <w:p w14:paraId="183F5BF0" w14:textId="77777777" w:rsidR="00D85AFF" w:rsidRPr="00D85AFF" w:rsidRDefault="00D85AFF" w:rsidP="00D85AFF"/>
    <w:p w14:paraId="6E72AD16" w14:textId="77777777" w:rsidR="00D85AFF" w:rsidRPr="00D85AFF" w:rsidRDefault="00D85AFF" w:rsidP="00D85AFF"/>
    <w:p w14:paraId="4C420C91" w14:textId="77777777" w:rsidR="00D85AFF" w:rsidRPr="00D85AFF" w:rsidRDefault="00D85AFF" w:rsidP="00D85AFF"/>
    <w:p w14:paraId="054298AE" w14:textId="77777777" w:rsidR="00D85AFF" w:rsidRDefault="00D85AFF" w:rsidP="00D85AFF">
      <w:pPr>
        <w:pStyle w:val="BodyText1"/>
        <w:tabs>
          <w:tab w:val="left" w:pos="3198"/>
        </w:tabs>
        <w:rPr>
          <w:rFonts w:eastAsia="Times New Roman"/>
          <w:sz w:val="32"/>
          <w:szCs w:val="32"/>
        </w:rPr>
      </w:pPr>
    </w:p>
    <w:p w14:paraId="6BA428CF" w14:textId="77777777" w:rsidR="00D85AFF" w:rsidRDefault="00D85AFF" w:rsidP="00D85AFF">
      <w:pPr>
        <w:pStyle w:val="BodyText1"/>
        <w:tabs>
          <w:tab w:val="left" w:pos="3198"/>
        </w:tabs>
        <w:rPr>
          <w:rFonts w:eastAsia="Times New Roman"/>
          <w:sz w:val="32"/>
          <w:szCs w:val="32"/>
        </w:rPr>
      </w:pPr>
    </w:p>
    <w:p w14:paraId="0C190A13" w14:textId="77777777" w:rsidR="00D85AFF" w:rsidRDefault="00D85AFF" w:rsidP="00D85AFF">
      <w:pPr>
        <w:pStyle w:val="BodyText1"/>
        <w:tabs>
          <w:tab w:val="left" w:pos="3198"/>
        </w:tabs>
        <w:rPr>
          <w:rFonts w:eastAsia="Times New Roman"/>
          <w:sz w:val="32"/>
          <w:szCs w:val="32"/>
        </w:rPr>
      </w:pPr>
    </w:p>
    <w:p w14:paraId="2FAB3B63" w14:textId="77777777" w:rsidR="00D85AFF" w:rsidRDefault="00D85AFF" w:rsidP="00D85AFF">
      <w:pPr>
        <w:pStyle w:val="BodyText1"/>
        <w:tabs>
          <w:tab w:val="left" w:pos="3198"/>
        </w:tabs>
        <w:rPr>
          <w:rFonts w:eastAsia="Times New Roman"/>
          <w:sz w:val="32"/>
          <w:szCs w:val="32"/>
        </w:rPr>
      </w:pPr>
    </w:p>
    <w:p w14:paraId="6B6B8B11" w14:textId="77777777" w:rsidR="00D85AFF" w:rsidRDefault="00D85AFF" w:rsidP="00D85AFF">
      <w:pPr>
        <w:pStyle w:val="BodyText1"/>
        <w:tabs>
          <w:tab w:val="left" w:pos="3198"/>
        </w:tabs>
        <w:rPr>
          <w:rFonts w:eastAsia="Times New Roman"/>
          <w:sz w:val="32"/>
          <w:szCs w:val="32"/>
        </w:rPr>
      </w:pPr>
    </w:p>
    <w:p w14:paraId="30FCF589" w14:textId="77777777" w:rsidR="00D85AFF" w:rsidRDefault="00D85AFF" w:rsidP="00D85AFF">
      <w:pPr>
        <w:pStyle w:val="BodyText1"/>
        <w:tabs>
          <w:tab w:val="left" w:pos="3198"/>
        </w:tabs>
        <w:rPr>
          <w:rFonts w:eastAsia="Times New Roman"/>
          <w:sz w:val="32"/>
          <w:szCs w:val="32"/>
        </w:rPr>
      </w:pPr>
    </w:p>
    <w:p w14:paraId="6ACF075F" w14:textId="77777777" w:rsidR="00D85AFF" w:rsidRDefault="00D85AFF" w:rsidP="00D85AFF">
      <w:pPr>
        <w:pStyle w:val="BodyText1"/>
        <w:tabs>
          <w:tab w:val="left" w:pos="3198"/>
        </w:tabs>
        <w:rPr>
          <w:rFonts w:eastAsia="Times New Roman"/>
          <w:sz w:val="32"/>
          <w:szCs w:val="32"/>
        </w:rPr>
      </w:pPr>
    </w:p>
    <w:p w14:paraId="69766E36" w14:textId="77777777" w:rsidR="00D85AFF" w:rsidRDefault="00D85AFF" w:rsidP="00D85AFF">
      <w:pPr>
        <w:pStyle w:val="BodyText1"/>
        <w:tabs>
          <w:tab w:val="left" w:pos="3198"/>
        </w:tabs>
        <w:rPr>
          <w:rFonts w:eastAsia="Times New Roman"/>
          <w:sz w:val="32"/>
          <w:szCs w:val="32"/>
        </w:rPr>
      </w:pPr>
    </w:p>
    <w:p w14:paraId="61D3EA12" w14:textId="77777777" w:rsidR="00F100C9" w:rsidRDefault="00F100C9" w:rsidP="00D85AFF">
      <w:pPr>
        <w:pStyle w:val="BodyText1"/>
        <w:tabs>
          <w:tab w:val="left" w:pos="3198"/>
        </w:tabs>
        <w:rPr>
          <w:rFonts w:eastAsia="Times New Roman"/>
          <w:sz w:val="32"/>
          <w:szCs w:val="32"/>
        </w:rPr>
      </w:pPr>
    </w:p>
    <w:p w14:paraId="1CD8356C" w14:textId="77777777" w:rsidR="00F100C9" w:rsidRDefault="00F100C9" w:rsidP="00D85AFF">
      <w:pPr>
        <w:pStyle w:val="BodyText1"/>
        <w:tabs>
          <w:tab w:val="left" w:pos="3198"/>
        </w:tabs>
        <w:rPr>
          <w:rFonts w:eastAsia="Times New Roman"/>
          <w:sz w:val="32"/>
          <w:szCs w:val="32"/>
        </w:rPr>
      </w:pPr>
    </w:p>
    <w:p w14:paraId="1BC6E1FD" w14:textId="3B695BC7" w:rsidR="00795BB4" w:rsidRPr="00D85AFF" w:rsidRDefault="00D85AFF" w:rsidP="00D85AFF">
      <w:pPr>
        <w:pStyle w:val="BodyText1"/>
        <w:tabs>
          <w:tab w:val="left" w:pos="3198"/>
        </w:tabs>
        <w:rPr>
          <w:rFonts w:eastAsia="Times New Roman"/>
          <w:sz w:val="32"/>
          <w:szCs w:val="32"/>
        </w:rPr>
      </w:pPr>
      <w:r w:rsidRPr="00D85AFF">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D85AFF">
          <w:rPr>
            <w:rFonts w:eastAsia="Times New Roman"/>
            <w:color w:val="016574" w:themeColor="accent2"/>
            <w:sz w:val="32"/>
            <w:szCs w:val="32"/>
            <w:u w:val="single"/>
          </w:rPr>
          <w:t>equalities@sepa.org.uk</w:t>
        </w:r>
      </w:hyperlink>
    </w:p>
    <w:p w14:paraId="452E803C" w14:textId="77777777" w:rsidR="00187E3D" w:rsidRDefault="00187E3D" w:rsidP="00187E3D">
      <w:pPr>
        <w:pStyle w:val="Heading1"/>
        <w:jc w:val="both"/>
      </w:pPr>
      <w:bookmarkStart w:id="2" w:name="_Toc191278226"/>
      <w:bookmarkStart w:id="3" w:name="_Toc193728306"/>
      <w:r w:rsidRPr="00B42161">
        <w:lastRenderedPageBreak/>
        <w:t xml:space="preserve">1 </w:t>
      </w:r>
      <w:r>
        <w:t>Purpose</w:t>
      </w:r>
      <w:bookmarkEnd w:id="2"/>
      <w:bookmarkEnd w:id="3"/>
    </w:p>
    <w:p w14:paraId="23FA5970" w14:textId="2080A1D2" w:rsidR="00187E3D" w:rsidRPr="000E7D51" w:rsidRDefault="00187E3D" w:rsidP="00187E3D">
      <w:pPr>
        <w:pStyle w:val="BodyText1"/>
        <w:rPr>
          <w:rStyle w:val="eop"/>
          <w:rFonts w:cstheme="minorHAnsi"/>
          <w:color w:val="000000"/>
          <w:shd w:val="clear" w:color="auto" w:fill="FFFFFF"/>
        </w:rPr>
      </w:pPr>
      <w:r w:rsidRPr="000E7D51">
        <w:rPr>
          <w:rStyle w:val="normaltextrun"/>
          <w:rFonts w:cstheme="minorHAnsi"/>
          <w:color w:val="000000"/>
          <w:shd w:val="clear" w:color="auto" w:fill="FFFFFF"/>
          <w:lang w:val="en-US"/>
        </w:rPr>
        <w:t xml:space="preserve">This document provides information and guidance on </w:t>
      </w:r>
      <w:r w:rsidR="00B91E9B" w:rsidRPr="000E7D51">
        <w:rPr>
          <w:rStyle w:val="normaltextrun"/>
          <w:rFonts w:cstheme="minorHAnsi"/>
          <w:color w:val="000000"/>
          <w:shd w:val="clear" w:color="auto" w:fill="FFFFFF"/>
          <w:lang w:val="en-US"/>
        </w:rPr>
        <w:t>fish protection</w:t>
      </w:r>
      <w:r w:rsidRPr="000E7D51">
        <w:rPr>
          <w:rStyle w:val="normaltextrun"/>
          <w:rFonts w:cstheme="minorHAnsi"/>
          <w:color w:val="000000"/>
          <w:shd w:val="clear" w:color="auto" w:fill="FFFFFF"/>
          <w:lang w:val="en-US"/>
        </w:rPr>
        <w:t xml:space="preserve"> </w:t>
      </w:r>
      <w:r w:rsidR="002353EC" w:rsidRPr="000E7D51">
        <w:rPr>
          <w:rStyle w:val="normaltextrun"/>
          <w:rFonts w:cstheme="minorHAnsi"/>
          <w:color w:val="000000"/>
          <w:shd w:val="clear" w:color="auto" w:fill="FFFFFF"/>
          <w:lang w:val="en-US"/>
        </w:rPr>
        <w:t xml:space="preserve">when carrying out </w:t>
      </w:r>
      <w:r w:rsidR="00223A4C" w:rsidRPr="000E7D51">
        <w:rPr>
          <w:rStyle w:val="normaltextrun"/>
          <w:rFonts w:cstheme="minorHAnsi"/>
          <w:color w:val="000000"/>
          <w:shd w:val="clear" w:color="auto" w:fill="FFFFFF"/>
          <w:lang w:val="en-US"/>
        </w:rPr>
        <w:t xml:space="preserve">water activities </w:t>
      </w:r>
      <w:r w:rsidRPr="000E7D51">
        <w:rPr>
          <w:rStyle w:val="normaltextrun"/>
          <w:rFonts w:cstheme="minorHAnsi"/>
          <w:color w:val="000000"/>
          <w:shd w:val="clear" w:color="auto" w:fill="FFFFFF"/>
          <w:lang w:val="en-US"/>
        </w:rPr>
        <w:t xml:space="preserve">which are subject to authorisation by SEPA under the Environmental </w:t>
      </w:r>
      <w:proofErr w:type="spellStart"/>
      <w:r w:rsidRPr="000E7D51">
        <w:rPr>
          <w:rStyle w:val="normaltextrun"/>
          <w:rFonts w:cstheme="minorHAnsi"/>
          <w:color w:val="000000"/>
          <w:shd w:val="clear" w:color="auto" w:fill="FFFFFF"/>
          <w:lang w:val="en-US"/>
        </w:rPr>
        <w:t>Authorisations</w:t>
      </w:r>
      <w:proofErr w:type="spellEnd"/>
      <w:r w:rsidRPr="000E7D51">
        <w:rPr>
          <w:rStyle w:val="normaltextrun"/>
          <w:rFonts w:cstheme="minorHAnsi"/>
          <w:color w:val="000000"/>
          <w:shd w:val="clear" w:color="auto" w:fill="FFFFFF"/>
          <w:lang w:val="en-US"/>
        </w:rPr>
        <w:t xml:space="preserve"> (Scotland) Regulations 2018, (EASR). </w:t>
      </w:r>
      <w:r w:rsidRPr="000E7D51">
        <w:rPr>
          <w:rStyle w:val="eop"/>
          <w:rFonts w:cstheme="minorHAnsi"/>
          <w:color w:val="000000"/>
          <w:shd w:val="clear" w:color="auto" w:fill="FFFFFF"/>
        </w:rPr>
        <w:t> </w:t>
      </w:r>
    </w:p>
    <w:p w14:paraId="12EDE4A2" w14:textId="661139D1" w:rsidR="00AD5F53" w:rsidRDefault="00AD5F53" w:rsidP="00AD5F53">
      <w:pPr>
        <w:pStyle w:val="Heading1"/>
        <w:jc w:val="both"/>
      </w:pPr>
      <w:bookmarkStart w:id="4" w:name="_Toc193728307"/>
      <w:r>
        <w:t>2</w:t>
      </w:r>
      <w:r w:rsidRPr="00B42161">
        <w:t xml:space="preserve"> </w:t>
      </w:r>
      <w:r>
        <w:t>Introduction</w:t>
      </w:r>
      <w:bookmarkEnd w:id="4"/>
    </w:p>
    <w:p w14:paraId="1FC26950" w14:textId="52251AC3" w:rsidR="0071447C" w:rsidRDefault="00AD5F53" w:rsidP="00180C29">
      <w:pPr>
        <w:pStyle w:val="BodyText1"/>
      </w:pPr>
      <w:r w:rsidRPr="0087743A">
        <w:t xml:space="preserve">Carrying out </w:t>
      </w:r>
      <w:r w:rsidR="00DB6FA2">
        <w:t xml:space="preserve">regulated water </w:t>
      </w:r>
      <w:r w:rsidR="00980106" w:rsidRPr="0087743A">
        <w:t>activities</w:t>
      </w:r>
      <w:r w:rsidR="0071447C" w:rsidRPr="0087743A">
        <w:t xml:space="preserve"> can have a wide range of impacts on fish,</w:t>
      </w:r>
      <w:r w:rsidR="00CE2A89">
        <w:t xml:space="preserve"> including</w:t>
      </w:r>
      <w:r w:rsidR="0071447C" w:rsidRPr="0087743A">
        <w:t xml:space="preserve"> direct harm to fish or their eggs, damage to or loss of their habitats, to creation of obstacles to fish migration.</w:t>
      </w:r>
    </w:p>
    <w:p w14:paraId="72E276E8" w14:textId="74F88DCD" w:rsidR="00276DE2" w:rsidRPr="00276DE2" w:rsidRDefault="0083155A" w:rsidP="00180C29">
      <w:pPr>
        <w:pStyle w:val="BodyText1"/>
      </w:pPr>
      <w:r w:rsidRPr="00276DE2">
        <w:t>Activities are much less likely to have an impact on fish populations if work</w:t>
      </w:r>
      <w:r w:rsidR="00276DE2" w:rsidRPr="00276DE2">
        <w:t>:</w:t>
      </w:r>
    </w:p>
    <w:p w14:paraId="42C1F572" w14:textId="23AB45E3" w:rsidR="00276DE2" w:rsidRPr="00276DE2" w:rsidRDefault="00D85AFF" w:rsidP="00180C29">
      <w:pPr>
        <w:pStyle w:val="BodyText1"/>
        <w:numPr>
          <w:ilvl w:val="0"/>
          <w:numId w:val="28"/>
        </w:numPr>
      </w:pPr>
      <w:r>
        <w:t>I</w:t>
      </w:r>
      <w:r w:rsidR="0083155A" w:rsidRPr="00276DE2">
        <w:t xml:space="preserve">s carried out during the </w:t>
      </w:r>
      <w:proofErr w:type="gramStart"/>
      <w:r w:rsidR="0083155A" w:rsidRPr="00276DE2">
        <w:t>time period</w:t>
      </w:r>
      <w:proofErr w:type="gramEnd"/>
      <w:r w:rsidR="0083155A" w:rsidRPr="00276DE2">
        <w:t xml:space="preserve"> </w:t>
      </w:r>
      <w:r w:rsidR="00276DE2" w:rsidRPr="00276DE2">
        <w:t>where fish are not spawning or migrating</w:t>
      </w:r>
      <w:r w:rsidR="00A44326">
        <w:t>.</w:t>
      </w:r>
    </w:p>
    <w:p w14:paraId="4D476309" w14:textId="5941D146" w:rsidR="00276DE2" w:rsidRDefault="00D85AFF" w:rsidP="00180C29">
      <w:pPr>
        <w:pStyle w:val="BodyText1"/>
        <w:numPr>
          <w:ilvl w:val="0"/>
          <w:numId w:val="28"/>
        </w:numPr>
      </w:pPr>
      <w:r>
        <w:t>R</w:t>
      </w:r>
      <w:r w:rsidR="0083155A" w:rsidRPr="00276DE2">
        <w:t>equires no machinery</w:t>
      </w:r>
      <w:r w:rsidR="00A44326">
        <w:t xml:space="preserve"> or equipment</w:t>
      </w:r>
      <w:r w:rsidR="001777D4">
        <w:t xml:space="preserve"> to be placed</w:t>
      </w:r>
      <w:r w:rsidR="0083155A" w:rsidRPr="00276DE2">
        <w:t xml:space="preserve"> within the </w:t>
      </w:r>
      <w:r w:rsidR="00A44326">
        <w:t>wetted part of the water environment.</w:t>
      </w:r>
    </w:p>
    <w:p w14:paraId="02385F7F" w14:textId="04BAD9A3" w:rsidR="00503C32" w:rsidRPr="00276DE2" w:rsidRDefault="00D85AFF" w:rsidP="00180C29">
      <w:pPr>
        <w:pStyle w:val="BodyText1"/>
        <w:numPr>
          <w:ilvl w:val="0"/>
          <w:numId w:val="28"/>
        </w:numPr>
      </w:pPr>
      <w:r>
        <w:t>I</w:t>
      </w:r>
      <w:r w:rsidR="00503C32">
        <w:t>n</w:t>
      </w:r>
      <w:r w:rsidR="004F335D">
        <w:t>-</w:t>
      </w:r>
      <w:r w:rsidR="00503C32">
        <w:t xml:space="preserve">water </w:t>
      </w:r>
      <w:r w:rsidR="004E0621">
        <w:t xml:space="preserve">working </w:t>
      </w:r>
      <w:r w:rsidR="00E47CF9">
        <w:t>is</w:t>
      </w:r>
      <w:r w:rsidR="00503C32">
        <w:t xml:space="preserve"> limited to </w:t>
      </w:r>
      <w:r w:rsidR="004E0621">
        <w:t xml:space="preserve">the </w:t>
      </w:r>
      <w:r w:rsidR="00503C32">
        <w:t xml:space="preserve">shortest time necessary to </w:t>
      </w:r>
      <w:r w:rsidR="00E47CF9">
        <w:t>carry out the activity.</w:t>
      </w:r>
    </w:p>
    <w:p w14:paraId="31A6A31F" w14:textId="0CA8FDD1" w:rsidR="0083155A" w:rsidRDefault="00D85AFF" w:rsidP="00180C29">
      <w:pPr>
        <w:pStyle w:val="BodyText1"/>
        <w:numPr>
          <w:ilvl w:val="0"/>
          <w:numId w:val="28"/>
        </w:numPr>
      </w:pPr>
      <w:r>
        <w:t>I</w:t>
      </w:r>
      <w:r w:rsidR="0083155A" w:rsidRPr="00276DE2">
        <w:t xml:space="preserve">s limited to dry areas only (e.g. </w:t>
      </w:r>
      <w:r w:rsidR="001777D4">
        <w:t xml:space="preserve">sediment removal from </w:t>
      </w:r>
      <w:r w:rsidR="0083155A" w:rsidRPr="00276DE2">
        <w:t xml:space="preserve">exposed gravel bars). </w:t>
      </w:r>
    </w:p>
    <w:p w14:paraId="0FCB190C" w14:textId="7BC81AA3" w:rsidR="00BC090F" w:rsidRPr="00276DE2" w:rsidRDefault="00D85AFF" w:rsidP="00180C29">
      <w:pPr>
        <w:pStyle w:val="BodyText1"/>
        <w:numPr>
          <w:ilvl w:val="0"/>
          <w:numId w:val="28"/>
        </w:numPr>
      </w:pPr>
      <w:r>
        <w:t>I</w:t>
      </w:r>
      <w:r w:rsidR="00BC090F">
        <w:t>s designed and conducted in a manner that does not</w:t>
      </w:r>
      <w:r w:rsidR="009742E7">
        <w:t xml:space="preserve"> </w:t>
      </w:r>
      <w:r w:rsidR="00AA4536">
        <w:t xml:space="preserve">harm fish or </w:t>
      </w:r>
      <w:r w:rsidR="009742E7">
        <w:t>impede</w:t>
      </w:r>
      <w:r w:rsidR="00BC090F">
        <w:t xml:space="preserve"> fish migration</w:t>
      </w:r>
      <w:r w:rsidR="009742E7">
        <w:t>.</w:t>
      </w:r>
    </w:p>
    <w:p w14:paraId="4A49F290" w14:textId="0B3E9789" w:rsidR="00635EE6" w:rsidRDefault="005D3F3C" w:rsidP="005D3F3C">
      <w:pPr>
        <w:pStyle w:val="Heading2"/>
      </w:pPr>
      <w:bookmarkStart w:id="5" w:name="_Toc193728308"/>
      <w:r>
        <w:t xml:space="preserve">2.1 </w:t>
      </w:r>
      <w:r w:rsidR="00635EE6">
        <w:t>Timing of works</w:t>
      </w:r>
      <w:bookmarkEnd w:id="5"/>
    </w:p>
    <w:p w14:paraId="0B317514" w14:textId="65A59B68" w:rsidR="00B46E98" w:rsidRDefault="00B46E98" w:rsidP="00180C29">
      <w:pPr>
        <w:pStyle w:val="BodyText1"/>
      </w:pPr>
      <w:r w:rsidRPr="0087743A">
        <w:t>Some of the risks to fish populations can be at least partially avoided by scheduling the timing of</w:t>
      </w:r>
      <w:r>
        <w:t xml:space="preserve"> any</w:t>
      </w:r>
      <w:r w:rsidRPr="0087743A">
        <w:t xml:space="preserve"> works to avoid the period from fish spawning through to emergence i.e. the period over which fish eggs and the developing, relatively immobile</w:t>
      </w:r>
      <w:r w:rsidR="00E6011D">
        <w:t>,</w:t>
      </w:r>
      <w:r w:rsidRPr="0087743A">
        <w:t xml:space="preserve"> young are present within the gravels of a </w:t>
      </w:r>
      <w:r w:rsidR="002C66B5">
        <w:t>watercourse</w:t>
      </w:r>
      <w:r w:rsidRPr="0087743A">
        <w:t xml:space="preserve"> or loch bed. Although exact timings can vary between locations and species </w:t>
      </w:r>
      <w:r w:rsidR="00824827" w:rsidRPr="0087743A">
        <w:t>presen</w:t>
      </w:r>
      <w:r w:rsidR="00824827">
        <w:t>t</w:t>
      </w:r>
      <w:r w:rsidRPr="0087743A">
        <w:t xml:space="preserve">, in most cases this will be driven by salmon and brown/sea trout. </w:t>
      </w:r>
    </w:p>
    <w:p w14:paraId="793060FD" w14:textId="77777777" w:rsidR="00C85AC4" w:rsidRDefault="00C85AC4" w:rsidP="00B46E98">
      <w:pPr>
        <w:ind w:right="52"/>
      </w:pPr>
    </w:p>
    <w:p w14:paraId="7B439E5F" w14:textId="0C2DC630" w:rsidR="008416E0" w:rsidRDefault="005D3F3C" w:rsidP="005D3F3C">
      <w:pPr>
        <w:pStyle w:val="Heading2"/>
      </w:pPr>
      <w:bookmarkStart w:id="6" w:name="_Toc193728309"/>
      <w:r>
        <w:lastRenderedPageBreak/>
        <w:t xml:space="preserve">2.2 </w:t>
      </w:r>
      <w:r w:rsidR="008416E0">
        <w:t>Harm to fish</w:t>
      </w:r>
      <w:bookmarkEnd w:id="6"/>
    </w:p>
    <w:p w14:paraId="6C1F8E55" w14:textId="3DFF816A" w:rsidR="008416E0" w:rsidRDefault="008416E0" w:rsidP="00180C29">
      <w:pPr>
        <w:pStyle w:val="BodyText1"/>
      </w:pPr>
      <w:r>
        <w:t xml:space="preserve">Any </w:t>
      </w:r>
      <w:r w:rsidR="007E7E09">
        <w:t>activity</w:t>
      </w:r>
      <w:r w:rsidR="00AE22EF">
        <w:t xml:space="preserve"> including construction of a</w:t>
      </w:r>
      <w:r w:rsidR="00812E84">
        <w:t xml:space="preserve"> </w:t>
      </w:r>
      <w:r w:rsidR="00AE22EF">
        <w:t>structure and any works</w:t>
      </w:r>
      <w:r>
        <w:t xml:space="preserve"> involving plant and equipment including machinery entering the water can have the potential to harm fish including </w:t>
      </w:r>
      <w:r w:rsidR="00CD7751">
        <w:t xml:space="preserve">by </w:t>
      </w:r>
      <w:r>
        <w:t xml:space="preserve">trapping, </w:t>
      </w:r>
      <w:r w:rsidR="00CD0F75">
        <w:t>stranding</w:t>
      </w:r>
      <w:r>
        <w:t xml:space="preserve">, injuring, </w:t>
      </w:r>
      <w:r w:rsidR="00232081">
        <w:t xml:space="preserve">and </w:t>
      </w:r>
      <w:r w:rsidR="00DE6C84">
        <w:t>expo</w:t>
      </w:r>
      <w:r w:rsidR="00232081">
        <w:t>sure to extreme water temperatures,</w:t>
      </w:r>
      <w:r>
        <w:t xml:space="preserve"> as well as </w:t>
      </w:r>
      <w:r w:rsidR="00702360">
        <w:t>deterring</w:t>
      </w:r>
      <w:r w:rsidR="00DD3509">
        <w:t xml:space="preserve"> </w:t>
      </w:r>
      <w:r>
        <w:t>spawning and</w:t>
      </w:r>
      <w:r w:rsidRPr="00B00B95">
        <w:t xml:space="preserve"> </w:t>
      </w:r>
      <w:r>
        <w:t>crushing eggs.</w:t>
      </w:r>
    </w:p>
    <w:p w14:paraId="3FC990BE" w14:textId="2FB0E886" w:rsidR="00851432" w:rsidRDefault="00851432" w:rsidP="00180C29">
      <w:pPr>
        <w:pStyle w:val="BodyText1"/>
      </w:pPr>
      <w:r>
        <w:t>As such</w:t>
      </w:r>
      <w:r w:rsidR="00485A72">
        <w:t xml:space="preserve">, these </w:t>
      </w:r>
      <w:r>
        <w:t>works should be design</w:t>
      </w:r>
      <w:r w:rsidR="0013407F">
        <w:t>ed</w:t>
      </w:r>
      <w:r>
        <w:t xml:space="preserve"> and constructed to mitigate these impacts</w:t>
      </w:r>
      <w:r w:rsidR="003260EB">
        <w:t xml:space="preserve"> wherever possible, and any residual impacts should be </w:t>
      </w:r>
      <w:r w:rsidR="00AD12A0">
        <w:t>considered</w:t>
      </w:r>
      <w:r>
        <w:t xml:space="preserve">. </w:t>
      </w:r>
    </w:p>
    <w:p w14:paraId="5C821421" w14:textId="37C5E810" w:rsidR="00851432" w:rsidRDefault="00AD12A0" w:rsidP="00180C29">
      <w:pPr>
        <w:pStyle w:val="BodyText1"/>
      </w:pPr>
      <w:r>
        <w:t xml:space="preserve">Mitigation </w:t>
      </w:r>
      <w:r w:rsidR="00997411">
        <w:t>could include</w:t>
      </w:r>
      <w:r w:rsidR="005619E8">
        <w:t>,</w:t>
      </w:r>
      <w:r w:rsidR="00997411">
        <w:t xml:space="preserve"> for example</w:t>
      </w:r>
      <w:r w:rsidR="005619E8">
        <w:t>,</w:t>
      </w:r>
      <w:r w:rsidR="00FE1BDB">
        <w:t xml:space="preserve"> the completion of a fish rescue prior to </w:t>
      </w:r>
      <w:r w:rsidR="005619E8">
        <w:t xml:space="preserve">the commencement of in-river works, </w:t>
      </w:r>
      <w:r w:rsidR="001B072D">
        <w:t>appropriate</w:t>
      </w:r>
      <w:r w:rsidR="00997411">
        <w:t xml:space="preserve"> screening of intakes and outfalls to prevent fish from getting trapped</w:t>
      </w:r>
      <w:r w:rsidR="007C678B">
        <w:t xml:space="preserve"> or </w:t>
      </w:r>
      <w:r>
        <w:t>funnelled</w:t>
      </w:r>
      <w:r w:rsidR="001B072D">
        <w:t xml:space="preserve"> out of the watercourse,</w:t>
      </w:r>
      <w:r w:rsidR="007C678B">
        <w:t xml:space="preserve"> or</w:t>
      </w:r>
      <w:r>
        <w:t xml:space="preserve"> the</w:t>
      </w:r>
      <w:r w:rsidR="007C678B">
        <w:t xml:space="preserve"> </w:t>
      </w:r>
      <w:r w:rsidR="001B072D">
        <w:t xml:space="preserve">provision of adequate fish passage </w:t>
      </w:r>
      <w:r w:rsidR="003620F6">
        <w:t xml:space="preserve">routes or </w:t>
      </w:r>
      <w:r w:rsidR="005648B7">
        <w:t>facilities</w:t>
      </w:r>
      <w:r>
        <w:t xml:space="preserve">. Adequate screening and fish passage </w:t>
      </w:r>
      <w:r w:rsidR="007934F0">
        <w:t>should be considered during</w:t>
      </w:r>
      <w:r w:rsidR="003620F6">
        <w:t xml:space="preserve"> both the </w:t>
      </w:r>
      <w:r w:rsidR="007934F0">
        <w:t>construction period</w:t>
      </w:r>
      <w:r w:rsidR="003620F6">
        <w:t xml:space="preserve"> and in </w:t>
      </w:r>
      <w:r w:rsidR="007934F0">
        <w:t>in the design of any</w:t>
      </w:r>
      <w:r w:rsidR="003620F6">
        <w:t xml:space="preserve"> permanent structure</w:t>
      </w:r>
      <w:r w:rsidR="00835A9F">
        <w:t>.</w:t>
      </w:r>
    </w:p>
    <w:p w14:paraId="50E687BB" w14:textId="70716639" w:rsidR="000E6653" w:rsidRDefault="005D3F3C" w:rsidP="005D3F3C">
      <w:pPr>
        <w:pStyle w:val="Heading2"/>
      </w:pPr>
      <w:bookmarkStart w:id="7" w:name="_Toc193728310"/>
      <w:r>
        <w:t xml:space="preserve">2.3 </w:t>
      </w:r>
      <w:r w:rsidR="000E6653">
        <w:t>Fish Migration</w:t>
      </w:r>
      <w:bookmarkEnd w:id="7"/>
    </w:p>
    <w:p w14:paraId="5DB200E0" w14:textId="087FEA38" w:rsidR="00A37BE3" w:rsidRDefault="00256193" w:rsidP="00180C29">
      <w:pPr>
        <w:pStyle w:val="BodyText1"/>
      </w:pPr>
      <w:r>
        <w:t xml:space="preserve">For many fish species, the ability to move upstream </w:t>
      </w:r>
      <w:r w:rsidR="00867D5C">
        <w:t xml:space="preserve">and downstream </w:t>
      </w:r>
      <w:r w:rsidR="00AF7D05">
        <w:t>unimpeded is critical</w:t>
      </w:r>
      <w:r w:rsidR="00160387">
        <w:t xml:space="preserve"> to their lifecycles</w:t>
      </w:r>
      <w:r w:rsidR="00B679DE">
        <w:t>.</w:t>
      </w:r>
      <w:r w:rsidR="00E4646D">
        <w:t xml:space="preserve"> Although </w:t>
      </w:r>
      <w:r w:rsidR="000A3C8B">
        <w:t xml:space="preserve">this </w:t>
      </w:r>
      <w:r w:rsidR="007A6FA5">
        <w:t xml:space="preserve">need </w:t>
      </w:r>
      <w:r w:rsidR="000A3C8B">
        <w:t xml:space="preserve">is particularly well known for </w:t>
      </w:r>
      <w:r w:rsidR="00DF60B2">
        <w:t xml:space="preserve">salmon, sea trout and eels, </w:t>
      </w:r>
      <w:r w:rsidR="0073561F">
        <w:t>even species such as brown trout</w:t>
      </w:r>
      <w:r w:rsidR="009E14CB">
        <w:t xml:space="preserve"> and lamprey</w:t>
      </w:r>
      <w:r w:rsidR="0073561F">
        <w:t xml:space="preserve"> </w:t>
      </w:r>
      <w:r w:rsidR="001E079A">
        <w:t xml:space="preserve">must move </w:t>
      </w:r>
      <w:r w:rsidR="009E14CB">
        <w:t>around a watercourse to breed successfully.</w:t>
      </w:r>
      <w:r w:rsidR="00B679DE">
        <w:t xml:space="preserve"> </w:t>
      </w:r>
      <w:r w:rsidR="007677E4">
        <w:t>A</w:t>
      </w:r>
      <w:r w:rsidR="002031DF">
        <w:t xml:space="preserve">ctivities </w:t>
      </w:r>
      <w:r w:rsidR="00E045F2">
        <w:t xml:space="preserve">in the water environment </w:t>
      </w:r>
      <w:proofErr w:type="gramStart"/>
      <w:r w:rsidR="00E045F2">
        <w:t xml:space="preserve">have the ability </w:t>
      </w:r>
      <w:r w:rsidR="00C40432">
        <w:t>to</w:t>
      </w:r>
      <w:proofErr w:type="gramEnd"/>
      <w:r w:rsidR="00C40432">
        <w:t xml:space="preserve"> impact </w:t>
      </w:r>
      <w:r w:rsidR="00CE09AC">
        <w:t>on fish movements</w:t>
      </w:r>
      <w:r w:rsidR="00C40432">
        <w:t xml:space="preserve"> by, for example, </w:t>
      </w:r>
      <w:r w:rsidR="00B930B5">
        <w:t>prevent</w:t>
      </w:r>
      <w:r w:rsidR="00C40432">
        <w:t xml:space="preserve">ing access </w:t>
      </w:r>
      <w:r w:rsidR="00C87727">
        <w:t>to</w:t>
      </w:r>
      <w:r w:rsidR="00C40432">
        <w:t xml:space="preserve"> </w:t>
      </w:r>
      <w:r w:rsidR="00516358">
        <w:t>spawning habitat, preventing movement downstream to sea</w:t>
      </w:r>
      <w:r w:rsidR="00EA431E">
        <w:t xml:space="preserve">, or delaying </w:t>
      </w:r>
      <w:r w:rsidR="0093128E">
        <w:t xml:space="preserve">fish </w:t>
      </w:r>
      <w:r w:rsidR="0027555F">
        <w:t xml:space="preserve">at structures or works. </w:t>
      </w:r>
      <w:r w:rsidR="00BA34B3">
        <w:t xml:space="preserve">These impacts could be limited to specific flow ranges or could </w:t>
      </w:r>
      <w:proofErr w:type="gramStart"/>
      <w:r w:rsidR="00BA34B3">
        <w:t>occur at all time</w:t>
      </w:r>
      <w:r w:rsidR="00E65906">
        <w:t>s</w:t>
      </w:r>
      <w:proofErr w:type="gramEnd"/>
      <w:r w:rsidR="00F97628">
        <w:t>. A</w:t>
      </w:r>
      <w:r w:rsidR="007677E4">
        <w:t xml:space="preserve">ny delay to </w:t>
      </w:r>
      <w:r w:rsidR="00050D52">
        <w:t>their movements can result in losses th</w:t>
      </w:r>
      <w:r w:rsidR="00F97628">
        <w:t xml:space="preserve">rough predation, </w:t>
      </w:r>
      <w:r w:rsidR="007C5060">
        <w:t>damage or disease</w:t>
      </w:r>
      <w:r w:rsidR="001213FC">
        <w:t xml:space="preserve">, and </w:t>
      </w:r>
      <w:r w:rsidR="00760BED">
        <w:t xml:space="preserve">significant </w:t>
      </w:r>
      <w:r w:rsidR="002342E9">
        <w:t xml:space="preserve">curtailment of fish movements can result in the fragmentation of fish populations, putting them at a greater risk of </w:t>
      </w:r>
      <w:r w:rsidR="00E379C1">
        <w:t>long-term declin</w:t>
      </w:r>
      <w:r w:rsidR="004E3993">
        <w:t>e.</w:t>
      </w:r>
    </w:p>
    <w:p w14:paraId="70FA4611" w14:textId="14533584" w:rsidR="004E3993" w:rsidRDefault="009866AF" w:rsidP="00180C29">
      <w:pPr>
        <w:pStyle w:val="BodyText1"/>
      </w:pPr>
      <w:r>
        <w:t xml:space="preserve">It is therefore critically important that any works </w:t>
      </w:r>
      <w:r w:rsidR="001B280B">
        <w:t xml:space="preserve">have no or minimal impact on fish movements, and key to enabling this is adequate design of </w:t>
      </w:r>
      <w:r w:rsidR="00373F99">
        <w:t>any temporary or permanent works.</w:t>
      </w:r>
    </w:p>
    <w:p w14:paraId="19FD92BD" w14:textId="625398F0" w:rsidR="0016267D" w:rsidRPr="0016267D" w:rsidRDefault="0016267D" w:rsidP="0016267D">
      <w:pPr>
        <w:pStyle w:val="Heading3"/>
        <w:rPr>
          <w:rFonts w:eastAsia="Times New Roman"/>
        </w:rPr>
      </w:pPr>
      <w:bookmarkStart w:id="8" w:name="_Toc193728311"/>
      <w:r w:rsidRPr="0016267D">
        <w:rPr>
          <w:rFonts w:eastAsia="Times New Roman"/>
        </w:rPr>
        <w:t>Design</w:t>
      </w:r>
      <w:bookmarkEnd w:id="8"/>
    </w:p>
    <w:p w14:paraId="2A9A54C7" w14:textId="23906E46" w:rsidR="00A37BE3" w:rsidRDefault="00DE701B" w:rsidP="00B63CFE">
      <w:pPr>
        <w:pStyle w:val="BodyText1"/>
        <w:numPr>
          <w:ilvl w:val="0"/>
          <w:numId w:val="29"/>
        </w:numPr>
      </w:pPr>
      <w:r>
        <w:t>T</w:t>
      </w:r>
      <w:r w:rsidR="004E0118" w:rsidRPr="00636ADC">
        <w:t xml:space="preserve">he design of </w:t>
      </w:r>
      <w:r w:rsidR="00F22FCE">
        <w:t xml:space="preserve">any </w:t>
      </w:r>
      <w:r w:rsidR="00475254">
        <w:t>permanent and</w:t>
      </w:r>
      <w:r w:rsidR="002524F8">
        <w:t>/or</w:t>
      </w:r>
      <w:r w:rsidR="00475254">
        <w:t xml:space="preserve"> temporary</w:t>
      </w:r>
      <w:r w:rsidR="00F22FCE">
        <w:t xml:space="preserve"> </w:t>
      </w:r>
      <w:r w:rsidR="00B91362">
        <w:t>structures</w:t>
      </w:r>
      <w:r w:rsidR="00CD5187">
        <w:t xml:space="preserve"> must </w:t>
      </w:r>
      <w:proofErr w:type="gramStart"/>
      <w:r w:rsidR="00CD5187">
        <w:t xml:space="preserve">take </w:t>
      </w:r>
      <w:r w:rsidR="00F22FCE">
        <w:t xml:space="preserve">into </w:t>
      </w:r>
      <w:r w:rsidR="00CD5187">
        <w:t>account</w:t>
      </w:r>
      <w:proofErr w:type="gramEnd"/>
      <w:r w:rsidR="00CD5187">
        <w:t xml:space="preserve"> </w:t>
      </w:r>
      <w:r w:rsidR="00A37A0D">
        <w:t>the needs of fish to move</w:t>
      </w:r>
      <w:r w:rsidR="00DD6C8E">
        <w:t xml:space="preserve"> upstream and downstream </w:t>
      </w:r>
      <w:r w:rsidR="000F505A">
        <w:t xml:space="preserve">past or </w:t>
      </w:r>
      <w:r w:rsidR="00DD6C8E">
        <w:t xml:space="preserve">through </w:t>
      </w:r>
      <w:r w:rsidR="00935128">
        <w:t xml:space="preserve">a </w:t>
      </w:r>
      <w:r w:rsidR="00DD6C8E">
        <w:t>structure.</w:t>
      </w:r>
      <w:r w:rsidR="009101B5">
        <w:t xml:space="preserve"> For example </w:t>
      </w:r>
      <w:r w:rsidR="002524F8">
        <w:t xml:space="preserve">river </w:t>
      </w:r>
      <w:r w:rsidR="009101B5">
        <w:t>crossings, including</w:t>
      </w:r>
      <w:r>
        <w:t xml:space="preserve"> culverts</w:t>
      </w:r>
      <w:r w:rsidR="002524F8">
        <w:t xml:space="preserve"> and bridge aprons</w:t>
      </w:r>
      <w:r>
        <w:t xml:space="preserve">, must be designed </w:t>
      </w:r>
      <w:r w:rsidR="002524F8">
        <w:t xml:space="preserve">to </w:t>
      </w:r>
      <w:r w:rsidR="00FF7993">
        <w:t xml:space="preserve">take </w:t>
      </w:r>
      <w:r w:rsidR="00FF7993">
        <w:lastRenderedPageBreak/>
        <w:t>into account any</w:t>
      </w:r>
      <w:r w:rsidR="002524F8">
        <w:t xml:space="preserve"> </w:t>
      </w:r>
      <w:r w:rsidR="00CF63CA">
        <w:t>site-</w:t>
      </w:r>
      <w:r w:rsidR="0016267D">
        <w:t xml:space="preserve">specific </w:t>
      </w:r>
      <w:r w:rsidR="00FF7993">
        <w:t xml:space="preserve">factors </w:t>
      </w:r>
      <w:r w:rsidR="0016267D">
        <w:t>including</w:t>
      </w:r>
      <w:r w:rsidR="00FF7993">
        <w:t>,</w:t>
      </w:r>
      <w:r w:rsidR="0016267D">
        <w:t xml:space="preserve"> but not limited to</w:t>
      </w:r>
      <w:r w:rsidR="00FF7993">
        <w:t>,</w:t>
      </w:r>
      <w:r w:rsidR="0016267D">
        <w:t xml:space="preserve"> </w:t>
      </w:r>
      <w:r w:rsidR="0058441D">
        <w:t>the provision of</w:t>
      </w:r>
      <w:r w:rsidR="00FC20D4">
        <w:t xml:space="preserve"> a natural bed material and gradient through a</w:t>
      </w:r>
      <w:r w:rsidR="00F823F9">
        <w:t>ny</w:t>
      </w:r>
      <w:r w:rsidR="00FC20D4">
        <w:t xml:space="preserve"> structure</w:t>
      </w:r>
      <w:r w:rsidR="005F13D7">
        <w:t xml:space="preserve">, ensuring that </w:t>
      </w:r>
      <w:r w:rsidR="00A30BDC">
        <w:t xml:space="preserve">fish movements through the structure are not </w:t>
      </w:r>
      <w:r w:rsidR="00371AC1">
        <w:t>restricted to a limited flow range, and that there are no steep or vertical steps</w:t>
      </w:r>
      <w:r w:rsidR="00710EA2">
        <w:t xml:space="preserve"> incorporated in the design.</w:t>
      </w:r>
    </w:p>
    <w:p w14:paraId="6CDE7C19" w14:textId="05245D0E" w:rsidR="00710EA2" w:rsidRDefault="00710EA2" w:rsidP="00B63CFE">
      <w:pPr>
        <w:pStyle w:val="BodyText1"/>
        <w:numPr>
          <w:ilvl w:val="0"/>
          <w:numId w:val="29"/>
        </w:numPr>
      </w:pPr>
      <w:r>
        <w:t>Where a sign</w:t>
      </w:r>
      <w:r w:rsidR="002758C0">
        <w:t>ificant new or existing structure is being developed</w:t>
      </w:r>
      <w:r w:rsidR="00EC736F">
        <w:t>, such as a</w:t>
      </w:r>
      <w:r w:rsidR="009F3A53">
        <w:t>n impoundment</w:t>
      </w:r>
      <w:r w:rsidR="002758C0">
        <w:t xml:space="preserve">, it is likely that </w:t>
      </w:r>
      <w:r w:rsidR="00955B10">
        <w:t xml:space="preserve">a formal fish pass(es) will be required to enable fish movements </w:t>
      </w:r>
      <w:r w:rsidR="006B0800">
        <w:t xml:space="preserve">both </w:t>
      </w:r>
      <w:r w:rsidR="00955B10">
        <w:t>upstream and downstream</w:t>
      </w:r>
      <w:r w:rsidR="004A093C">
        <w:t xml:space="preserve">, </w:t>
      </w:r>
      <w:proofErr w:type="gramStart"/>
      <w:r w:rsidR="004A093C">
        <w:t>taking into account</w:t>
      </w:r>
      <w:proofErr w:type="gramEnd"/>
      <w:r w:rsidR="004A093C">
        <w:t xml:space="preserve"> the </w:t>
      </w:r>
      <w:r w:rsidR="007C6EBC">
        <w:t xml:space="preserve">species of fish present and the flows in the </w:t>
      </w:r>
      <w:r w:rsidR="00474C26">
        <w:t>watercourse</w:t>
      </w:r>
      <w:r w:rsidR="00701C78">
        <w:t xml:space="preserve">. The design of these structures is complex and depends on the species present, flow availability and many site-specific </w:t>
      </w:r>
      <w:r w:rsidR="0067463A">
        <w:t xml:space="preserve">criteria. </w:t>
      </w:r>
      <w:r w:rsidR="005F6064">
        <w:t xml:space="preserve">It is likely that expert </w:t>
      </w:r>
      <w:r w:rsidR="004A2D7E">
        <w:t xml:space="preserve">input will be required where a </w:t>
      </w:r>
      <w:r w:rsidR="004B021B">
        <w:t>fish pass de</w:t>
      </w:r>
      <w:r w:rsidR="00AD75F2">
        <w:t>sign is required</w:t>
      </w:r>
      <w:r w:rsidR="00A538CD">
        <w:t>.</w:t>
      </w:r>
    </w:p>
    <w:p w14:paraId="44E65586" w14:textId="67224CFD" w:rsidR="00995BF4" w:rsidRDefault="00995BF4" w:rsidP="00B63CFE">
      <w:pPr>
        <w:pStyle w:val="BodyText1"/>
        <w:numPr>
          <w:ilvl w:val="0"/>
          <w:numId w:val="29"/>
        </w:numPr>
      </w:pPr>
      <w:r>
        <w:t>Further information</w:t>
      </w:r>
      <w:r w:rsidR="00B553BB">
        <w:t xml:space="preserve">, particularly in relation to </w:t>
      </w:r>
      <w:r w:rsidR="00BB29E2">
        <w:t xml:space="preserve">the design of </w:t>
      </w:r>
      <w:r w:rsidR="00B553BB">
        <w:t xml:space="preserve">upstream </w:t>
      </w:r>
      <w:r>
        <w:t xml:space="preserve">fish passage </w:t>
      </w:r>
      <w:r w:rsidR="00CF2CCC">
        <w:t>facilities</w:t>
      </w:r>
      <w:r w:rsidR="00BB29E2">
        <w:t>,</w:t>
      </w:r>
      <w:r>
        <w:t xml:space="preserve"> can be found in the Institute of Fisheries Management</w:t>
      </w:r>
      <w:r w:rsidR="00CF63CA">
        <w:t>’s</w:t>
      </w:r>
      <w:r>
        <w:t xml:space="preserve"> </w:t>
      </w:r>
      <w:hyperlink r:id="rId14" w:history="1">
        <w:r w:rsidRPr="00641EB2">
          <w:rPr>
            <w:rStyle w:val="Hyperlink"/>
          </w:rPr>
          <w:t>Fish Pass Manual</w:t>
        </w:r>
      </w:hyperlink>
      <w:r w:rsidR="00BB29E2">
        <w:t>.</w:t>
      </w:r>
      <w:r w:rsidR="00CF63CA">
        <w:t xml:space="preserve"> </w:t>
      </w:r>
      <w:r w:rsidR="00BB29E2">
        <w:t>T</w:t>
      </w:r>
      <w:r w:rsidR="00CF63CA">
        <w:t xml:space="preserve">his document </w:t>
      </w:r>
      <w:r w:rsidR="00B553BB">
        <w:t>contains current best practi</w:t>
      </w:r>
      <w:r w:rsidR="00C9452D">
        <w:t>c</w:t>
      </w:r>
      <w:r w:rsidR="00B553BB">
        <w:t>e for fish passage design</w:t>
      </w:r>
      <w:r w:rsidR="00BB29E2">
        <w:t xml:space="preserve"> and should be adhered to in all cases</w:t>
      </w:r>
      <w:r w:rsidR="00390EF1">
        <w:t>.</w:t>
      </w:r>
    </w:p>
    <w:p w14:paraId="317F1FFA" w14:textId="6D9D2A4E" w:rsidR="002C6EFB" w:rsidRDefault="002C6EFB" w:rsidP="00B63CFE">
      <w:pPr>
        <w:pStyle w:val="BodyText1"/>
        <w:numPr>
          <w:ilvl w:val="0"/>
          <w:numId w:val="29"/>
        </w:numPr>
      </w:pPr>
      <w:r>
        <w:t>Where there are</w:t>
      </w:r>
      <w:r w:rsidR="00AC71FD">
        <w:t xml:space="preserve"> proposed</w:t>
      </w:r>
      <w:r>
        <w:t xml:space="preserve"> alterations to the flow regime of a watercourse</w:t>
      </w:r>
      <w:r w:rsidR="003C4DAF">
        <w:t>, consideration should be given to the impacts of th</w:t>
      </w:r>
      <w:r w:rsidR="008D1DAE">
        <w:t>ese</w:t>
      </w:r>
      <w:r w:rsidR="003C4DAF">
        <w:t xml:space="preserve"> </w:t>
      </w:r>
      <w:r w:rsidR="00415B01">
        <w:t xml:space="preserve">changes </w:t>
      </w:r>
      <w:r w:rsidR="003C4DAF">
        <w:t>on the availability of fish habitat</w:t>
      </w:r>
      <w:r w:rsidR="00415B01">
        <w:t xml:space="preserve">, including through long-term impacts on </w:t>
      </w:r>
      <w:r w:rsidR="00646C7D">
        <w:t>gravel movements.</w:t>
      </w:r>
      <w:r w:rsidR="00FE1FCF">
        <w:t xml:space="preserve"> T</w:t>
      </w:r>
      <w:r w:rsidR="003C4DAF">
        <w:t>he ability of fish to move up and downstream</w:t>
      </w:r>
      <w:r w:rsidR="00646C7D">
        <w:t xml:space="preserve"> should be fully considered, both at any </w:t>
      </w:r>
      <w:r w:rsidR="006A6D9E">
        <w:t xml:space="preserve">structure associated with the </w:t>
      </w:r>
      <w:r w:rsidR="00CC2AF8">
        <w:t xml:space="preserve">works </w:t>
      </w:r>
      <w:r w:rsidR="006A6D9E">
        <w:t>and any other locations</w:t>
      </w:r>
      <w:r w:rsidR="00EF0582">
        <w:t xml:space="preserve"> in the </w:t>
      </w:r>
      <w:r w:rsidR="000D5FCC">
        <w:t>affected reach(es)</w:t>
      </w:r>
      <w:r w:rsidR="008D1DAE">
        <w:t xml:space="preserve">. For example, any </w:t>
      </w:r>
      <w:r w:rsidR="00E56BE5">
        <w:t xml:space="preserve">in-stream features in </w:t>
      </w:r>
      <w:r w:rsidR="000D5FCC">
        <w:t>an</w:t>
      </w:r>
      <w:r w:rsidR="00E56BE5">
        <w:t xml:space="preserve"> impacted </w:t>
      </w:r>
      <w:r w:rsidR="004B6423">
        <w:t xml:space="preserve">reach, including existing </w:t>
      </w:r>
      <w:r w:rsidR="00957153">
        <w:t>impoundments</w:t>
      </w:r>
      <w:r w:rsidR="004B6423">
        <w:t xml:space="preserve">, culverts or waterfalls, should be identified and the ability of fish to pass over these assessed to ensure that the proposed </w:t>
      </w:r>
      <w:r w:rsidR="000D5FCC">
        <w:t>flow regime</w:t>
      </w:r>
      <w:r w:rsidR="004B6423">
        <w:t xml:space="preserve"> does not </w:t>
      </w:r>
      <w:r w:rsidR="00E733CD">
        <w:t>prevent or limit the ability of fish to pass them.</w:t>
      </w:r>
    </w:p>
    <w:p w14:paraId="4CB07629" w14:textId="169522DD" w:rsidR="005405CC" w:rsidRDefault="00900190" w:rsidP="00D85AFF">
      <w:pPr>
        <w:pStyle w:val="BodyText1"/>
        <w:numPr>
          <w:ilvl w:val="0"/>
          <w:numId w:val="29"/>
        </w:numPr>
      </w:pPr>
      <w:r>
        <w:t xml:space="preserve">Where there are changes or alterations to the </w:t>
      </w:r>
      <w:r w:rsidR="00E55361">
        <w:t>morphology of a watercourse or loch</w:t>
      </w:r>
      <w:r w:rsidR="00EE4006">
        <w:t xml:space="preserve"> </w:t>
      </w:r>
      <w:r w:rsidR="00C16097">
        <w:t xml:space="preserve">(e.g. bed material, channel shape and depth, or </w:t>
      </w:r>
      <w:proofErr w:type="gramStart"/>
      <w:r w:rsidR="00C16097">
        <w:t>plan-form</w:t>
      </w:r>
      <w:proofErr w:type="gramEnd"/>
      <w:r w:rsidR="00C16097">
        <w:t>),</w:t>
      </w:r>
      <w:r w:rsidR="00EE4006">
        <w:t xml:space="preserve"> works must also be conducted in a manner that </w:t>
      </w:r>
      <w:r w:rsidR="00C16097">
        <w:t xml:space="preserve">does not impact </w:t>
      </w:r>
      <w:r w:rsidR="00EE4006">
        <w:t xml:space="preserve">fish </w:t>
      </w:r>
      <w:r w:rsidR="00C16097">
        <w:t>habitat or movements</w:t>
      </w:r>
      <w:r w:rsidR="00223370">
        <w:t>.</w:t>
      </w:r>
      <w:r w:rsidR="000A4931">
        <w:t xml:space="preserve"> For example</w:t>
      </w:r>
      <w:r w:rsidR="00C16097">
        <w:t>,</w:t>
      </w:r>
      <w:r w:rsidR="000A4931">
        <w:t xml:space="preserve"> in conducting </w:t>
      </w:r>
      <w:r w:rsidR="0071447C" w:rsidRPr="00636ADC">
        <w:t xml:space="preserve">sediment management works, care should be taken to avoid creating </w:t>
      </w:r>
      <w:r w:rsidR="006E48F4" w:rsidRPr="00636ADC">
        <w:t>pits or hollows</w:t>
      </w:r>
      <w:r w:rsidR="0071447C" w:rsidRPr="00636ADC">
        <w:t xml:space="preserve"> </w:t>
      </w:r>
      <w:r w:rsidR="00D47CA2">
        <w:t xml:space="preserve">which could trap fish </w:t>
      </w:r>
      <w:r w:rsidR="001478DF">
        <w:t xml:space="preserve">during low flow periods, </w:t>
      </w:r>
      <w:r w:rsidR="00D47CA2">
        <w:t xml:space="preserve">or </w:t>
      </w:r>
      <w:r w:rsidR="001478DF">
        <w:t>result in a</w:t>
      </w:r>
      <w:r w:rsidR="00D47CA2">
        <w:t xml:space="preserve"> </w:t>
      </w:r>
      <w:r w:rsidR="0071447C" w:rsidRPr="00636ADC">
        <w:t>near</w:t>
      </w:r>
      <w:r w:rsidR="001478DF">
        <w:t>-</w:t>
      </w:r>
      <w:r w:rsidR="0071447C" w:rsidRPr="00636ADC">
        <w:t>vertical face</w:t>
      </w:r>
      <w:r w:rsidR="000B1669">
        <w:t xml:space="preserve"> in the channel which could result in</w:t>
      </w:r>
      <w:r w:rsidR="0071447C" w:rsidRPr="00636ADC">
        <w:t xml:space="preserve"> fish be</w:t>
      </w:r>
      <w:r w:rsidR="000B1669">
        <w:t>ing</w:t>
      </w:r>
      <w:r w:rsidR="0071447C" w:rsidRPr="00636ADC">
        <w:t xml:space="preserve"> unable to </w:t>
      </w:r>
      <w:r w:rsidR="001478DF">
        <w:t>move</w:t>
      </w:r>
      <w:r w:rsidR="001478DF" w:rsidRPr="00636ADC">
        <w:t xml:space="preserve"> </w:t>
      </w:r>
      <w:r w:rsidR="0071447C" w:rsidRPr="00636ADC">
        <w:t xml:space="preserve">upstream </w:t>
      </w:r>
      <w:r w:rsidR="000B1669">
        <w:t>and downstream</w:t>
      </w:r>
      <w:r w:rsidR="0071447C" w:rsidRPr="00636ADC">
        <w:t xml:space="preserve">. Similarly, if </w:t>
      </w:r>
      <w:r w:rsidR="00610AE2">
        <w:t xml:space="preserve">channel modification </w:t>
      </w:r>
      <w:r w:rsidR="0071447C" w:rsidRPr="00636ADC">
        <w:t>works result in an over</w:t>
      </w:r>
      <w:r w:rsidR="00223370">
        <w:t>-</w:t>
      </w:r>
      <w:r w:rsidR="0071447C" w:rsidRPr="00636ADC">
        <w:t xml:space="preserve">widening and shallowing of a </w:t>
      </w:r>
      <w:r w:rsidR="0071447C" w:rsidRPr="00636ADC">
        <w:lastRenderedPageBreak/>
        <w:t>watercourse, this may create a barrier to the movement</w:t>
      </w:r>
      <w:r w:rsidR="00610AE2">
        <w:t>s</w:t>
      </w:r>
      <w:r w:rsidR="0071447C" w:rsidRPr="00636ADC">
        <w:t xml:space="preserve"> of fish</w:t>
      </w:r>
      <w:r w:rsidR="00C16097">
        <w:t>, particularly during times of low river flows</w:t>
      </w:r>
      <w:r w:rsidR="00EE4006">
        <w:t>.</w:t>
      </w:r>
    </w:p>
    <w:p w14:paraId="1076EDF6" w14:textId="707D2A2A" w:rsidR="005405CC" w:rsidRDefault="005405CC" w:rsidP="00B63CFE">
      <w:pPr>
        <w:pStyle w:val="BodyText1"/>
      </w:pPr>
      <w:r>
        <w:t>Further information on good practice considerations</w:t>
      </w:r>
      <w:r w:rsidR="009D0C39">
        <w:t>,</w:t>
      </w:r>
      <w:r>
        <w:t xml:space="preserve"> specifically related to design</w:t>
      </w:r>
      <w:r w:rsidR="009D0C39">
        <w:t>,</w:t>
      </w:r>
      <w:r>
        <w:t xml:space="preserve"> can be found in individual water activities</w:t>
      </w:r>
      <w:r w:rsidR="009D0C39">
        <w:t>’</w:t>
      </w:r>
      <w:r>
        <w:t xml:space="preserve"> webpages.</w:t>
      </w:r>
      <w:r w:rsidR="008068FC">
        <w:t xml:space="preserve"> Where</w:t>
      </w:r>
      <w:r w:rsidR="00B376E1">
        <w:t xml:space="preserve"> activities </w:t>
      </w:r>
      <w:r w:rsidR="009D0C39">
        <w:t>and structure design adhere to best practice</w:t>
      </w:r>
      <w:r w:rsidR="008068FC">
        <w:t>, fish passage should not be an issue.</w:t>
      </w:r>
    </w:p>
    <w:p w14:paraId="47434539" w14:textId="76E96F54" w:rsidR="0016267D" w:rsidRPr="0016267D" w:rsidRDefault="0016267D" w:rsidP="0016267D">
      <w:pPr>
        <w:pStyle w:val="Heading3"/>
        <w:rPr>
          <w:rFonts w:eastAsia="Times New Roman"/>
        </w:rPr>
      </w:pPr>
      <w:bookmarkStart w:id="9" w:name="_Toc193728312"/>
      <w:r w:rsidRPr="0016267D">
        <w:rPr>
          <w:rFonts w:eastAsia="Times New Roman"/>
        </w:rPr>
        <w:t>Construction methods</w:t>
      </w:r>
      <w:bookmarkEnd w:id="9"/>
    </w:p>
    <w:p w14:paraId="7CD9E6FF" w14:textId="7A526BAA" w:rsidR="004E0118" w:rsidRDefault="0071447C" w:rsidP="00B63CFE">
      <w:pPr>
        <w:pStyle w:val="BodyText1"/>
        <w:numPr>
          <w:ilvl w:val="0"/>
          <w:numId w:val="30"/>
        </w:numPr>
      </w:pPr>
      <w:r w:rsidRPr="00636ADC">
        <w:t>Temporary</w:t>
      </w:r>
      <w:r w:rsidR="00C37730" w:rsidRPr="00636ADC">
        <w:t xml:space="preserve"> construction</w:t>
      </w:r>
      <w:r w:rsidRPr="00636ADC">
        <w:t xml:space="preserve"> works</w:t>
      </w:r>
      <w:r w:rsidR="004F43D5">
        <w:t xml:space="preserve"> </w:t>
      </w:r>
      <w:r w:rsidR="00410D9C">
        <w:t>and activities</w:t>
      </w:r>
      <w:r w:rsidR="00C37730" w:rsidRPr="00636ADC">
        <w:t>,</w:t>
      </w:r>
      <w:r w:rsidRPr="00636ADC">
        <w:t xml:space="preserve"> such as </w:t>
      </w:r>
      <w:r w:rsidR="00C90596">
        <w:t xml:space="preserve">a </w:t>
      </w:r>
      <w:r w:rsidRPr="00636ADC">
        <w:t xml:space="preserve">crossing, channel isolation or diversion, </w:t>
      </w:r>
      <w:r w:rsidR="00410D9C">
        <w:t xml:space="preserve">rock </w:t>
      </w:r>
      <w:r w:rsidRPr="00636ADC">
        <w:t xml:space="preserve">blasting, vibration or pile driving, </w:t>
      </w:r>
      <w:r w:rsidR="001C4D4B">
        <w:t xml:space="preserve">directional drilling under a </w:t>
      </w:r>
      <w:r w:rsidR="00310D48">
        <w:t>watercourse</w:t>
      </w:r>
      <w:r w:rsidR="00D519EB">
        <w:t>,</w:t>
      </w:r>
      <w:r w:rsidR="00310D48">
        <w:t xml:space="preserve"> </w:t>
      </w:r>
      <w:r w:rsidRPr="00636ADC">
        <w:t>or using artificial lighting at night can</w:t>
      </w:r>
      <w:r w:rsidR="00636ADC" w:rsidRPr="00636ADC">
        <w:t xml:space="preserve"> also</w:t>
      </w:r>
      <w:r w:rsidRPr="00636ADC">
        <w:t xml:space="preserve"> affect </w:t>
      </w:r>
      <w:r w:rsidR="004F43D5">
        <w:t xml:space="preserve">both resident and migrating </w:t>
      </w:r>
      <w:r w:rsidRPr="00636ADC">
        <w:t xml:space="preserve">fish. </w:t>
      </w:r>
      <w:r w:rsidR="00F453C5">
        <w:t xml:space="preserve">Such impacts </w:t>
      </w:r>
      <w:r w:rsidR="00036952">
        <w:t xml:space="preserve">can occur even if the </w:t>
      </w:r>
      <w:r w:rsidR="004B01FA">
        <w:t xml:space="preserve">works </w:t>
      </w:r>
      <w:r w:rsidR="0068194F">
        <w:t>are carried</w:t>
      </w:r>
      <w:r w:rsidR="0067760B">
        <w:t xml:space="preserve"> out</w:t>
      </w:r>
      <w:r w:rsidR="0068194F">
        <w:t xml:space="preserve"> out</w:t>
      </w:r>
      <w:r w:rsidR="0067760B">
        <w:t>-</w:t>
      </w:r>
      <w:r w:rsidR="00D519EB" w:rsidRPr="00180C29">
        <w:t>with</w:t>
      </w:r>
      <w:r w:rsidR="0068194F">
        <w:t xml:space="preserve"> the wetted channel.</w:t>
      </w:r>
      <w:r w:rsidRPr="00636ADC">
        <w:t xml:space="preserve"> </w:t>
      </w:r>
      <w:r w:rsidR="00182182">
        <w:t>Any such works</w:t>
      </w:r>
      <w:r w:rsidR="009244AE">
        <w:t xml:space="preserve"> or activities</w:t>
      </w:r>
      <w:r w:rsidR="00182182">
        <w:t xml:space="preserve"> must be</w:t>
      </w:r>
      <w:r w:rsidRPr="00636ADC">
        <w:t xml:space="preserve"> manage</w:t>
      </w:r>
      <w:r w:rsidR="00182182">
        <w:t>d</w:t>
      </w:r>
      <w:r w:rsidRPr="00636ADC">
        <w:t xml:space="preserve"> </w:t>
      </w:r>
      <w:r w:rsidR="00182182">
        <w:t xml:space="preserve">carefully </w:t>
      </w:r>
      <w:r w:rsidRPr="00636ADC">
        <w:t>to minimise any impact</w:t>
      </w:r>
      <w:r w:rsidR="009244AE">
        <w:t>(s)</w:t>
      </w:r>
      <w:r w:rsidR="009028F3" w:rsidRPr="00636ADC">
        <w:t xml:space="preserve">, </w:t>
      </w:r>
      <w:r w:rsidR="009244AE">
        <w:t xml:space="preserve">including </w:t>
      </w:r>
      <w:r w:rsidR="00C47D35">
        <w:t xml:space="preserve">allowing </w:t>
      </w:r>
      <w:r w:rsidR="0068194F">
        <w:t xml:space="preserve">the </w:t>
      </w:r>
      <w:r w:rsidR="00C47D35">
        <w:t>continued movement</w:t>
      </w:r>
      <w:r w:rsidR="0068194F">
        <w:t xml:space="preserve"> of fish through the site</w:t>
      </w:r>
      <w:r w:rsidR="00C47D35">
        <w:t xml:space="preserve">, the completion of </w:t>
      </w:r>
      <w:r w:rsidR="0068194F">
        <w:t xml:space="preserve">a </w:t>
      </w:r>
      <w:r w:rsidRPr="00636ADC">
        <w:t>fish rescue</w:t>
      </w:r>
      <w:r w:rsidR="00A3086C">
        <w:t xml:space="preserve"> (where fish are removed and relocated</w:t>
      </w:r>
      <w:r w:rsidR="00A3086C" w:rsidRPr="00986E98">
        <w:t xml:space="preserve">, </w:t>
      </w:r>
      <w:r w:rsidR="00773D95">
        <w:t>typically by electrofishing</w:t>
      </w:r>
      <w:r w:rsidR="0071468E">
        <w:t>)</w:t>
      </w:r>
      <w:r w:rsidR="00C47D35">
        <w:t xml:space="preserve"> immediately prior to </w:t>
      </w:r>
      <w:r w:rsidR="00F453C5">
        <w:t>the commencement of works</w:t>
      </w:r>
      <w:r w:rsidR="007B5D9D">
        <w:t xml:space="preserve"> (and subsequent exclusion of fish from the working area)</w:t>
      </w:r>
      <w:r w:rsidRPr="00636ADC">
        <w:t xml:space="preserve">, </w:t>
      </w:r>
      <w:r w:rsidR="00C46CBD">
        <w:t xml:space="preserve">and </w:t>
      </w:r>
      <w:r w:rsidR="003D3F58">
        <w:t>the use of directional lighting</w:t>
      </w:r>
      <w:r w:rsidR="004965F2">
        <w:t>.</w:t>
      </w:r>
      <w:r w:rsidR="009028F3">
        <w:t xml:space="preserve"> </w:t>
      </w:r>
      <w:r w:rsidR="0019182C">
        <w:t xml:space="preserve">Note that repeat fish rescues </w:t>
      </w:r>
      <w:r w:rsidR="003D78D2">
        <w:t xml:space="preserve">may be required if works are inundated due to elevated flows and must be </w:t>
      </w:r>
      <w:r w:rsidR="004713C2">
        <w:t>dewatered again</w:t>
      </w:r>
      <w:r w:rsidR="003D78D2">
        <w:t>.</w:t>
      </w:r>
    </w:p>
    <w:p w14:paraId="43D91556" w14:textId="0C862C9E" w:rsidR="008F6582" w:rsidRDefault="00F40D08" w:rsidP="00F40D08">
      <w:pPr>
        <w:pStyle w:val="Heading1"/>
        <w:jc w:val="both"/>
      </w:pPr>
      <w:bookmarkStart w:id="10" w:name="_Toc193728313"/>
      <w:r>
        <w:t xml:space="preserve">3 </w:t>
      </w:r>
      <w:r w:rsidR="001D0973">
        <w:t>Wh</w:t>
      </w:r>
      <w:r w:rsidR="00E823F1">
        <w:t>at are SEPA</w:t>
      </w:r>
      <w:r w:rsidR="00EA4CD9">
        <w:t>’s</w:t>
      </w:r>
      <w:r w:rsidR="00E823F1">
        <w:t xml:space="preserve"> duties in relation to </w:t>
      </w:r>
      <w:r w:rsidR="00A11D15">
        <w:t>protecti</w:t>
      </w:r>
      <w:r w:rsidR="00E823F1">
        <w:t>ng fish</w:t>
      </w:r>
      <w:r w:rsidR="00A11D15">
        <w:t>?</w:t>
      </w:r>
      <w:bookmarkEnd w:id="10"/>
    </w:p>
    <w:p w14:paraId="33DF230D" w14:textId="2A2EEA8F" w:rsidR="00D872AF" w:rsidRPr="00586F3E" w:rsidRDefault="007C2C09" w:rsidP="00586F3E">
      <w:pPr>
        <w:pStyle w:val="BodyText1"/>
      </w:pPr>
      <w:r w:rsidRPr="00586F3E">
        <w:t xml:space="preserve">SEPA </w:t>
      </w:r>
      <w:r w:rsidR="00BC6D68" w:rsidRPr="00586F3E">
        <w:t xml:space="preserve">have a duty to protect </w:t>
      </w:r>
      <w:r w:rsidR="00183ECA" w:rsidRPr="00586F3E">
        <w:t>the water environment</w:t>
      </w:r>
      <w:r w:rsidR="00CC0709" w:rsidRPr="00586F3E">
        <w:t xml:space="preserve"> </w:t>
      </w:r>
      <w:r w:rsidR="00456127" w:rsidRPr="00586F3E">
        <w:t xml:space="preserve">from adverse </w:t>
      </w:r>
      <w:r w:rsidR="00FC7697" w:rsidRPr="00586F3E">
        <w:t xml:space="preserve">impacts caused by </w:t>
      </w:r>
      <w:r w:rsidR="00545936" w:rsidRPr="00586F3E">
        <w:t>activities</w:t>
      </w:r>
      <w:r w:rsidR="00597739" w:rsidRPr="00586F3E">
        <w:t xml:space="preserve"> </w:t>
      </w:r>
      <w:r w:rsidR="00FC7697" w:rsidRPr="00586F3E">
        <w:t>we regulate.</w:t>
      </w:r>
      <w:r w:rsidR="007368CA" w:rsidRPr="00586F3E">
        <w:t xml:space="preserve"> </w:t>
      </w:r>
      <w:r w:rsidR="00D872AF" w:rsidRPr="00586F3E">
        <w:t xml:space="preserve">This includes </w:t>
      </w:r>
      <w:r w:rsidR="00AE7183" w:rsidRPr="00586F3E">
        <w:t>protect</w:t>
      </w:r>
      <w:r w:rsidR="00D872AF" w:rsidRPr="00586F3E">
        <w:t>ing</w:t>
      </w:r>
      <w:r w:rsidR="00AE7183" w:rsidRPr="00586F3E">
        <w:t xml:space="preserve"> </w:t>
      </w:r>
      <w:r w:rsidR="00026B81" w:rsidRPr="00586F3E">
        <w:t xml:space="preserve">environmental standards </w:t>
      </w:r>
      <w:r w:rsidR="00D872AF" w:rsidRPr="00586F3E">
        <w:t>and the status of the water environment</w:t>
      </w:r>
      <w:r w:rsidR="002D4535" w:rsidRPr="00586F3E">
        <w:t xml:space="preserve">. </w:t>
      </w:r>
    </w:p>
    <w:p w14:paraId="4F7C86A4" w14:textId="6155A02A" w:rsidR="00472300" w:rsidRPr="00586F3E" w:rsidRDefault="00192812" w:rsidP="00586F3E">
      <w:pPr>
        <w:pStyle w:val="BodyText1"/>
      </w:pPr>
      <w:r w:rsidRPr="00586F3E">
        <w:t>Fish are a</w:t>
      </w:r>
      <w:r w:rsidR="00C04D15">
        <w:t xml:space="preserve"> key</w:t>
      </w:r>
      <w:r w:rsidRPr="00586F3E">
        <w:t xml:space="preserve"> indicator of the state of the environment and can be affected by activities in or near the water environment. </w:t>
      </w:r>
      <w:r w:rsidR="009745A6" w:rsidRPr="00586F3E">
        <w:t xml:space="preserve">Impact </w:t>
      </w:r>
      <w:r w:rsidR="002C55AE" w:rsidRPr="00586F3E">
        <w:t>on</w:t>
      </w:r>
      <w:r w:rsidR="009745A6" w:rsidRPr="00586F3E">
        <w:t xml:space="preserve"> fish </w:t>
      </w:r>
      <w:r w:rsidR="002C55AE" w:rsidRPr="00586F3E">
        <w:t xml:space="preserve">will </w:t>
      </w:r>
      <w:r w:rsidR="00A54B9B" w:rsidRPr="00586F3E">
        <w:t>depend upon</w:t>
      </w:r>
      <w:r w:rsidR="0010027D" w:rsidRPr="00586F3E">
        <w:t xml:space="preserve"> </w:t>
      </w:r>
      <w:r w:rsidR="00A97001" w:rsidRPr="00586F3E">
        <w:t>the</w:t>
      </w:r>
      <w:r w:rsidR="00374817" w:rsidRPr="00586F3E">
        <w:t xml:space="preserve"> activity</w:t>
      </w:r>
      <w:r w:rsidR="00A97001" w:rsidRPr="00586F3E">
        <w:t xml:space="preserve"> </w:t>
      </w:r>
      <w:r w:rsidR="002C55AE" w:rsidRPr="00586F3E">
        <w:t xml:space="preserve">location, </w:t>
      </w:r>
      <w:r w:rsidR="00823099" w:rsidRPr="00586F3E">
        <w:t>type</w:t>
      </w:r>
      <w:r w:rsidR="00374817" w:rsidRPr="00586F3E">
        <w:t xml:space="preserve"> and</w:t>
      </w:r>
      <w:r w:rsidR="00E42235" w:rsidRPr="00586F3E">
        <w:t xml:space="preserve"> scale</w:t>
      </w:r>
      <w:r w:rsidR="0080529A" w:rsidRPr="00586F3E">
        <w:t>,</w:t>
      </w:r>
      <w:r w:rsidR="00295469" w:rsidRPr="00586F3E">
        <w:t xml:space="preserve"> </w:t>
      </w:r>
      <w:r w:rsidR="00823099" w:rsidRPr="00586F3E">
        <w:t>a</w:t>
      </w:r>
      <w:r w:rsidR="00374817" w:rsidRPr="00586F3E">
        <w:t>s well as the</w:t>
      </w:r>
      <w:r w:rsidR="00823099" w:rsidRPr="00586F3E">
        <w:t xml:space="preserve"> </w:t>
      </w:r>
      <w:r w:rsidR="008B2859" w:rsidRPr="00586F3E">
        <w:t>fish species</w:t>
      </w:r>
      <w:r w:rsidR="00BA34B1" w:rsidRPr="00586F3E">
        <w:t xml:space="preserve"> present</w:t>
      </w:r>
      <w:r w:rsidR="006B05DA" w:rsidRPr="00586F3E">
        <w:t>.</w:t>
      </w:r>
    </w:p>
    <w:p w14:paraId="7A0F4489" w14:textId="4D8C34AF" w:rsidR="00592C11" w:rsidRPr="004A177A" w:rsidRDefault="00D06ED5" w:rsidP="004A177A">
      <w:pPr>
        <w:pStyle w:val="BodyText1"/>
      </w:pPr>
      <w:r w:rsidRPr="004A177A">
        <w:t>SEP</w:t>
      </w:r>
      <w:r w:rsidR="00141C63" w:rsidRPr="004A177A">
        <w:t>A</w:t>
      </w:r>
      <w:r w:rsidRPr="004A177A">
        <w:t xml:space="preserve"> will asse</w:t>
      </w:r>
      <w:r w:rsidR="004A177A" w:rsidRPr="004A177A">
        <w:t>s</w:t>
      </w:r>
      <w:r w:rsidRPr="004A177A">
        <w:t>s proposed water activit</w:t>
      </w:r>
      <w:r w:rsidR="004A177A">
        <w:t>ies</w:t>
      </w:r>
      <w:r w:rsidRPr="004A177A">
        <w:t xml:space="preserve"> (and </w:t>
      </w:r>
      <w:r w:rsidR="00141C63" w:rsidRPr="004A177A">
        <w:t>associated construction works) to ensure there is no impact on fish</w:t>
      </w:r>
      <w:r w:rsidR="004A177A" w:rsidRPr="004A177A">
        <w:t>. Conditions will be included in authorisation</w:t>
      </w:r>
      <w:r w:rsidR="007F2AF0">
        <w:t>s</w:t>
      </w:r>
      <w:r w:rsidR="004A177A" w:rsidRPr="004A177A">
        <w:t xml:space="preserve"> as required to ensure </w:t>
      </w:r>
      <w:r w:rsidR="00720F9C">
        <w:t xml:space="preserve">the </w:t>
      </w:r>
      <w:r w:rsidR="004A177A" w:rsidRPr="004A177A">
        <w:t>protection of fish.</w:t>
      </w:r>
    </w:p>
    <w:p w14:paraId="189EED20" w14:textId="4F3F0EF4" w:rsidR="005558A9" w:rsidRDefault="00D11255" w:rsidP="00B67776">
      <w:pPr>
        <w:pStyle w:val="Heading2"/>
      </w:pPr>
      <w:bookmarkStart w:id="11" w:name="_Toc193728314"/>
      <w:r>
        <w:lastRenderedPageBreak/>
        <w:t xml:space="preserve">Key considerations </w:t>
      </w:r>
      <w:r w:rsidR="00B86956">
        <w:t>for fish</w:t>
      </w:r>
      <w:r w:rsidR="003E2227">
        <w:t xml:space="preserve"> and works in the water environment</w:t>
      </w:r>
      <w:bookmarkEnd w:id="11"/>
    </w:p>
    <w:p w14:paraId="0C3023FB" w14:textId="6AB1AEEE" w:rsidR="00B86956" w:rsidRDefault="00B86956" w:rsidP="00B63CFE">
      <w:pPr>
        <w:pStyle w:val="BodyText1"/>
      </w:pPr>
      <w:r>
        <w:t xml:space="preserve">To ensure that </w:t>
      </w:r>
      <w:r w:rsidR="00A67C03">
        <w:t>activities in the water environment do not impact on fish</w:t>
      </w:r>
      <w:r w:rsidR="00526EC9">
        <w:t xml:space="preserve">, </w:t>
      </w:r>
      <w:r w:rsidR="00C557C3">
        <w:t xml:space="preserve">you </w:t>
      </w:r>
      <w:r w:rsidR="00460F02">
        <w:t xml:space="preserve">must </w:t>
      </w:r>
      <w:r w:rsidR="00C63BA4">
        <w:t xml:space="preserve">first </w:t>
      </w:r>
      <w:r w:rsidR="00460F02">
        <w:t xml:space="preserve">identify the </w:t>
      </w:r>
      <w:r w:rsidR="00C63BA4">
        <w:t>likely species of fish</w:t>
      </w:r>
      <w:r w:rsidR="00E979BE">
        <w:t xml:space="preserve"> present</w:t>
      </w:r>
      <w:r w:rsidR="00C63BA4">
        <w:t xml:space="preserve"> </w:t>
      </w:r>
      <w:r w:rsidR="00007507">
        <w:t xml:space="preserve">in the </w:t>
      </w:r>
      <w:r w:rsidR="00BA3621">
        <w:t xml:space="preserve">working area, </w:t>
      </w:r>
      <w:r w:rsidR="00D92D66">
        <w:t xml:space="preserve">and </w:t>
      </w:r>
      <w:r w:rsidR="00BA3621">
        <w:t xml:space="preserve">that are likely to pass through it. </w:t>
      </w:r>
      <w:r w:rsidR="00F444F8">
        <w:t xml:space="preserve">Once this is known, </w:t>
      </w:r>
      <w:r w:rsidR="00325D16">
        <w:t>the likely impacts on these s</w:t>
      </w:r>
      <w:r w:rsidR="002A60EB">
        <w:t>pecies</w:t>
      </w:r>
      <w:r w:rsidR="00F319BF">
        <w:t xml:space="preserve"> </w:t>
      </w:r>
      <w:r w:rsidR="006F0FC4">
        <w:t xml:space="preserve">can be considered and </w:t>
      </w:r>
      <w:r w:rsidR="004A3E39">
        <w:t xml:space="preserve">appropriate designs and working practises </w:t>
      </w:r>
      <w:r w:rsidR="00B84353">
        <w:t>developed to prevent these impacts.</w:t>
      </w:r>
    </w:p>
    <w:p w14:paraId="6AB1DFB9" w14:textId="0666B4A8" w:rsidR="00D97E77" w:rsidRPr="00D85AFF" w:rsidRDefault="000E7E5F" w:rsidP="00D85AFF">
      <w:pPr>
        <w:pStyle w:val="BodyText1"/>
      </w:pPr>
      <w:r>
        <w:t xml:space="preserve">As </w:t>
      </w:r>
      <w:r w:rsidR="00947755">
        <w:t xml:space="preserve">described above, </w:t>
      </w:r>
      <w:r w:rsidR="00FF5AA7">
        <w:t xml:space="preserve">risks </w:t>
      </w:r>
      <w:r w:rsidR="00E54561">
        <w:t xml:space="preserve">to fish </w:t>
      </w:r>
      <w:r w:rsidR="00FF5AA7">
        <w:t xml:space="preserve">include </w:t>
      </w:r>
      <w:r w:rsidR="00CA07CC">
        <w:t xml:space="preserve">the prevention or delay of migration, </w:t>
      </w:r>
      <w:r w:rsidR="00495435">
        <w:t>damage or loss of habitat</w:t>
      </w:r>
      <w:r w:rsidR="00465E37">
        <w:t>,</w:t>
      </w:r>
      <w:r w:rsidR="00495435">
        <w:t xml:space="preserve"> and </w:t>
      </w:r>
      <w:r w:rsidR="00BB67B8">
        <w:t xml:space="preserve">physical harm to fish or their eggs. </w:t>
      </w:r>
      <w:r w:rsidR="0039109C">
        <w:t xml:space="preserve">With respect to the last </w:t>
      </w:r>
      <w:r w:rsidR="0054639D">
        <w:t>of these</w:t>
      </w:r>
      <w:r w:rsidR="00ED2AF4">
        <w:t xml:space="preserve"> risks</w:t>
      </w:r>
      <w:r w:rsidR="0054639D">
        <w:t>, the potential for impact</w:t>
      </w:r>
      <w:r w:rsidR="00ED2AF4">
        <w:t>s</w:t>
      </w:r>
      <w:r w:rsidR="0054639D">
        <w:t xml:space="preserve"> on fish eggs and </w:t>
      </w:r>
      <w:r w:rsidR="00287A37">
        <w:t xml:space="preserve">the </w:t>
      </w:r>
      <w:r w:rsidR="00FA4F4A">
        <w:t xml:space="preserve">youngest </w:t>
      </w:r>
      <w:r w:rsidR="00266115">
        <w:t>parts of their lifecycles</w:t>
      </w:r>
      <w:r w:rsidR="00AD5996">
        <w:t xml:space="preserve">, works should be </w:t>
      </w:r>
      <w:r w:rsidR="00ED2AF4">
        <w:t>timed to avoid these critical periods</w:t>
      </w:r>
      <w:r w:rsidR="00FE648E">
        <w:t xml:space="preserve"> </w:t>
      </w:r>
      <w:r w:rsidR="004957CB">
        <w:t xml:space="preserve">for which no adequate mitigation is available. </w:t>
      </w:r>
      <w:r w:rsidR="00CE0761">
        <w:t xml:space="preserve">To assist in </w:t>
      </w:r>
      <w:r w:rsidR="00622B6F">
        <w:t xml:space="preserve">identifying </w:t>
      </w:r>
      <w:r w:rsidR="00980F11">
        <w:t xml:space="preserve">these periods, </w:t>
      </w:r>
      <w:r w:rsidR="00E72C73">
        <w:t xml:space="preserve">we have included </w:t>
      </w:r>
      <w:r w:rsidR="00D61D57">
        <w:t xml:space="preserve">supplementary information on </w:t>
      </w:r>
      <w:r w:rsidR="006277DC">
        <w:t>fish spawning periods and other</w:t>
      </w:r>
      <w:r w:rsidR="000D1A33">
        <w:t xml:space="preserve"> details relevant to </w:t>
      </w:r>
      <w:r w:rsidR="00293A00">
        <w:t>preventing harm to them during any works (</w:t>
      </w:r>
      <w:hyperlink w:anchor="_Appendix_1_Typical" w:history="1">
        <w:r w:rsidR="00293A00" w:rsidRPr="009636F4">
          <w:rPr>
            <w:rStyle w:val="Hyperlink"/>
          </w:rPr>
          <w:t>Appendix 1</w:t>
        </w:r>
      </w:hyperlink>
      <w:r w:rsidR="00293A00">
        <w:t>).</w:t>
      </w:r>
      <w:r w:rsidR="00293A00" w:rsidDel="00293A00">
        <w:t xml:space="preserve"> </w:t>
      </w:r>
      <w:r w:rsidR="00BE579C">
        <w:t>Note that brown trout are likely to be present in most waterbodies in Scotland</w:t>
      </w:r>
      <w:r w:rsidR="00C636ED">
        <w:t>, reflected in the standard in-</w:t>
      </w:r>
      <w:r w:rsidR="009B07A4">
        <w:t>water</w:t>
      </w:r>
      <w:r w:rsidR="00C636ED">
        <w:t xml:space="preserve"> working window of </w:t>
      </w:r>
      <w:r w:rsidR="002F2373">
        <w:t>1 June to 30 September.</w:t>
      </w:r>
    </w:p>
    <w:p w14:paraId="7B8564D2" w14:textId="5E1BC719" w:rsidR="00A43B42" w:rsidRPr="00055147" w:rsidRDefault="00F40D08" w:rsidP="00055147">
      <w:pPr>
        <w:pStyle w:val="Heading1"/>
        <w:jc w:val="both"/>
      </w:pPr>
      <w:bookmarkStart w:id="12" w:name="_Toc193728315"/>
      <w:r>
        <w:t>4</w:t>
      </w:r>
      <w:r w:rsidR="00547D85">
        <w:t xml:space="preserve"> </w:t>
      </w:r>
      <w:r w:rsidR="00A43B42" w:rsidRPr="00055147">
        <w:t>Registrations</w:t>
      </w:r>
      <w:bookmarkEnd w:id="12"/>
    </w:p>
    <w:p w14:paraId="4ADEF6A3" w14:textId="1852D27E" w:rsidR="005662A6" w:rsidRDefault="00F40D08" w:rsidP="00055147">
      <w:pPr>
        <w:pStyle w:val="Heading2"/>
      </w:pPr>
      <w:bookmarkStart w:id="13" w:name="_Toc193728316"/>
      <w:r>
        <w:t>4</w:t>
      </w:r>
      <w:r w:rsidR="007336BE">
        <w:t xml:space="preserve">.1 </w:t>
      </w:r>
      <w:r w:rsidR="005662A6">
        <w:t xml:space="preserve">Timing of works </w:t>
      </w:r>
      <w:r w:rsidR="000803DA">
        <w:t>&amp;</w:t>
      </w:r>
      <w:r w:rsidR="001D17FE">
        <w:t xml:space="preserve"> passage of fish</w:t>
      </w:r>
      <w:bookmarkEnd w:id="13"/>
    </w:p>
    <w:p w14:paraId="0302A65F" w14:textId="272E3CF5" w:rsidR="00333CCE" w:rsidRDefault="00BE579C" w:rsidP="00B63CFE">
      <w:pPr>
        <w:pStyle w:val="BodyText1"/>
      </w:pPr>
      <w:r>
        <w:t>To</w:t>
      </w:r>
      <w:r w:rsidR="005E5B9E">
        <w:t xml:space="preserve"> protect </w:t>
      </w:r>
      <w:r w:rsidR="00002344">
        <w:t>fish spawning</w:t>
      </w:r>
      <w:r w:rsidR="000C23A1">
        <w:t xml:space="preserve"> </w:t>
      </w:r>
      <w:r w:rsidR="00002344">
        <w:t>and migration, c</w:t>
      </w:r>
      <w:r w:rsidR="00AC373E">
        <w:t xml:space="preserve">ertain </w:t>
      </w:r>
      <w:r w:rsidR="00492926">
        <w:t xml:space="preserve">water </w:t>
      </w:r>
      <w:r w:rsidR="00E45413">
        <w:t>registration</w:t>
      </w:r>
      <w:r w:rsidR="00AC373E">
        <w:t xml:space="preserve"> activities will have standard condition</w:t>
      </w:r>
      <w:r w:rsidR="00E8500F">
        <w:t>s</w:t>
      </w:r>
      <w:r w:rsidR="00AC373E">
        <w:t xml:space="preserve"> specifying that the a</w:t>
      </w:r>
      <w:r w:rsidR="00861C02">
        <w:t xml:space="preserve">uthorised activity and </w:t>
      </w:r>
      <w:r w:rsidR="00372CD6">
        <w:t>any associated construction works (which includes the installation and removal of temporary structures</w:t>
      </w:r>
      <w:r w:rsidR="00427C7D">
        <w:t xml:space="preserve"> and crossings,</w:t>
      </w:r>
      <w:r w:rsidR="00427C7D" w:rsidRPr="00427C7D">
        <w:rPr>
          <w:rFonts w:ascii="Arial" w:eastAsia="Times New Roman" w:hAnsi="Arial" w:cs="Arial"/>
          <w:lang w:eastAsia="en-GB"/>
        </w:rPr>
        <w:t xml:space="preserve"> </w:t>
      </w:r>
      <w:r w:rsidR="00427C7D" w:rsidRPr="0000159C">
        <w:rPr>
          <w:rFonts w:ascii="Arial" w:eastAsia="Times New Roman" w:hAnsi="Arial" w:cs="Arial"/>
          <w:lang w:eastAsia="en-GB"/>
        </w:rPr>
        <w:t>full or partial channel isolation, over</w:t>
      </w:r>
      <w:r w:rsidR="00427C7D">
        <w:rPr>
          <w:rFonts w:ascii="Arial" w:eastAsia="Times New Roman" w:hAnsi="Arial" w:cs="Arial"/>
          <w:lang w:eastAsia="en-GB"/>
        </w:rPr>
        <w:t xml:space="preserve"> </w:t>
      </w:r>
      <w:r w:rsidR="00427C7D" w:rsidRPr="0000159C">
        <w:rPr>
          <w:rFonts w:ascii="Arial" w:eastAsia="Times New Roman" w:hAnsi="Arial" w:cs="Arial"/>
          <w:lang w:eastAsia="en-GB"/>
        </w:rPr>
        <w:t>pumping, etc.</w:t>
      </w:r>
      <w:r w:rsidR="00372CD6">
        <w:t>)</w:t>
      </w:r>
      <w:r w:rsidR="00AC373E">
        <w:t xml:space="preserve">, </w:t>
      </w:r>
    </w:p>
    <w:p w14:paraId="37CAC382" w14:textId="77F65218" w:rsidR="00AC373E" w:rsidRPr="00D577BA" w:rsidRDefault="00734AD7" w:rsidP="00B63CFE">
      <w:pPr>
        <w:pStyle w:val="BodyText1"/>
        <w:numPr>
          <w:ilvl w:val="0"/>
          <w:numId w:val="30"/>
        </w:numPr>
        <w:rPr>
          <w:rFonts w:cs="Arial"/>
          <w:b/>
          <w:bCs/>
        </w:rPr>
      </w:pPr>
      <w:r>
        <w:rPr>
          <w:rFonts w:cs="Arial"/>
          <w:b/>
          <w:bCs/>
        </w:rPr>
        <w:t>M</w:t>
      </w:r>
      <w:r w:rsidR="00861C02" w:rsidRPr="00D577BA">
        <w:rPr>
          <w:rFonts w:cs="Arial"/>
          <w:b/>
          <w:bCs/>
        </w:rPr>
        <w:t>ust not be undertaken in the wetted part of any watercourse or loch when fish are likely to be spawning in the watercourse or loch</w:t>
      </w:r>
      <w:r w:rsidR="00792C71">
        <w:rPr>
          <w:rFonts w:cs="Arial"/>
          <w:b/>
          <w:bCs/>
        </w:rPr>
        <w:t>,</w:t>
      </w:r>
      <w:r w:rsidR="00861C02" w:rsidRPr="00D577BA">
        <w:rPr>
          <w:rFonts w:cs="Arial"/>
          <w:b/>
          <w:bCs/>
        </w:rPr>
        <w:t xml:space="preserve"> nor during the period between such spawning and the subsequent emergence of juvenile fish</w:t>
      </w:r>
      <w:r w:rsidR="00A659E0" w:rsidRPr="00D577BA">
        <w:rPr>
          <w:rFonts w:cs="Arial"/>
          <w:b/>
          <w:bCs/>
        </w:rPr>
        <w:t>.</w:t>
      </w:r>
    </w:p>
    <w:p w14:paraId="4E484A0B" w14:textId="1D4AE56B" w:rsidR="00E8500F" w:rsidRPr="00D577BA" w:rsidRDefault="00734AD7" w:rsidP="00B63CFE">
      <w:pPr>
        <w:pStyle w:val="BodyText1"/>
        <w:numPr>
          <w:ilvl w:val="0"/>
          <w:numId w:val="30"/>
        </w:numPr>
        <w:rPr>
          <w:rFonts w:cs="Arial"/>
          <w:b/>
          <w:bCs/>
        </w:rPr>
      </w:pPr>
      <w:r>
        <w:rPr>
          <w:rFonts w:cs="Arial"/>
          <w:b/>
          <w:bCs/>
        </w:rPr>
        <w:t>M</w:t>
      </w:r>
      <w:r w:rsidR="0014024D" w:rsidRPr="00D577BA">
        <w:rPr>
          <w:rFonts w:cs="Arial"/>
          <w:b/>
          <w:bCs/>
        </w:rPr>
        <w:t xml:space="preserve">ust not prevent the passage </w:t>
      </w:r>
      <w:r w:rsidR="00FD1697">
        <w:rPr>
          <w:rFonts w:cs="Arial"/>
          <w:b/>
          <w:bCs/>
        </w:rPr>
        <w:t xml:space="preserve">of </w:t>
      </w:r>
      <w:r w:rsidR="0014024D" w:rsidRPr="00D577BA">
        <w:rPr>
          <w:rFonts w:cs="Arial"/>
          <w:b/>
          <w:bCs/>
        </w:rPr>
        <w:t>migratory fish</w:t>
      </w:r>
      <w:r w:rsidR="00333CCE">
        <w:rPr>
          <w:rFonts w:cs="Arial"/>
          <w:b/>
          <w:bCs/>
        </w:rPr>
        <w:t>.</w:t>
      </w:r>
    </w:p>
    <w:p w14:paraId="48DA6593" w14:textId="6BBB5095" w:rsidR="00662306" w:rsidRPr="0087743A" w:rsidRDefault="00662306" w:rsidP="00B63CFE">
      <w:pPr>
        <w:pStyle w:val="BodyText1"/>
      </w:pPr>
      <w:r w:rsidRPr="0087743A">
        <w:t>Consequently, activities should be limited to and planned for the period</w:t>
      </w:r>
      <w:r w:rsidR="00A55B50">
        <w:t xml:space="preserve"> between</w:t>
      </w:r>
      <w:r w:rsidRPr="0087743A">
        <w:t xml:space="preserve"> 1 June to 30 September. Where lamprey </w:t>
      </w:r>
      <w:proofErr w:type="gramStart"/>
      <w:r w:rsidRPr="0087743A">
        <w:t>are</w:t>
      </w:r>
      <w:proofErr w:type="gramEnd"/>
      <w:r w:rsidRPr="0087743A">
        <w:t xml:space="preserve"> </w:t>
      </w:r>
      <w:r w:rsidR="0084618E">
        <w:t xml:space="preserve">known to be </w:t>
      </w:r>
      <w:r w:rsidRPr="0087743A">
        <w:t>present it may</w:t>
      </w:r>
      <w:r w:rsidR="00465C4A">
        <w:t xml:space="preserve"> </w:t>
      </w:r>
      <w:r w:rsidRPr="0087743A">
        <w:t>be necessary to limit works to</w:t>
      </w:r>
      <w:r w:rsidR="00A55B50">
        <w:t xml:space="preserve"> between</w:t>
      </w:r>
      <w:r w:rsidRPr="0087743A">
        <w:t xml:space="preserve"> 1 July to 30 September.</w:t>
      </w:r>
    </w:p>
    <w:p w14:paraId="66A8AC8B" w14:textId="487F594C" w:rsidR="005662A6" w:rsidRPr="00014670" w:rsidRDefault="005662A6" w:rsidP="00014670">
      <w:pPr>
        <w:pStyle w:val="Heading3"/>
        <w:rPr>
          <w:rFonts w:eastAsia="Times New Roman"/>
        </w:rPr>
      </w:pPr>
      <w:bookmarkStart w:id="14" w:name="_Toc193728317"/>
      <w:r w:rsidRPr="00014670">
        <w:rPr>
          <w:rFonts w:eastAsia="Times New Roman"/>
        </w:rPr>
        <w:lastRenderedPageBreak/>
        <w:t xml:space="preserve">Work during the period </w:t>
      </w:r>
      <w:r w:rsidR="00A55B50">
        <w:rPr>
          <w:rFonts w:eastAsia="Times New Roman"/>
        </w:rPr>
        <w:t xml:space="preserve">between </w:t>
      </w:r>
      <w:r w:rsidRPr="00014670">
        <w:rPr>
          <w:rFonts w:eastAsia="Times New Roman"/>
        </w:rPr>
        <w:t xml:space="preserve">1 June </w:t>
      </w:r>
      <w:r w:rsidR="00A55B50">
        <w:rPr>
          <w:rFonts w:eastAsia="Times New Roman"/>
        </w:rPr>
        <w:t>to</w:t>
      </w:r>
      <w:r w:rsidRPr="00014670">
        <w:rPr>
          <w:rFonts w:eastAsia="Times New Roman"/>
        </w:rPr>
        <w:t xml:space="preserve"> 30 September</w:t>
      </w:r>
      <w:bookmarkEnd w:id="14"/>
    </w:p>
    <w:p w14:paraId="6FF04ED3" w14:textId="31B78A28" w:rsidR="005662A6" w:rsidRDefault="005662A6" w:rsidP="00B73534">
      <w:pPr>
        <w:pStyle w:val="BodyText1"/>
        <w:rPr>
          <w:rFonts w:eastAsia="Calibri"/>
          <w:color w:val="000000"/>
        </w:rPr>
      </w:pPr>
      <w:r w:rsidRPr="00E95BEA">
        <w:t xml:space="preserve">If you propose to carry out </w:t>
      </w:r>
      <w:r>
        <w:rPr>
          <w:rFonts w:eastAsia="Calibri"/>
        </w:rPr>
        <w:t xml:space="preserve">a registration </w:t>
      </w:r>
      <w:r w:rsidR="00C54367">
        <w:rPr>
          <w:rFonts w:eastAsia="Calibri"/>
        </w:rPr>
        <w:t xml:space="preserve">level </w:t>
      </w:r>
      <w:r>
        <w:rPr>
          <w:rFonts w:eastAsia="Calibri"/>
        </w:rPr>
        <w:t xml:space="preserve">water </w:t>
      </w:r>
      <w:r w:rsidRPr="00E95BEA">
        <w:rPr>
          <w:rFonts w:eastAsia="Calibri"/>
        </w:rPr>
        <w:t>activity and</w:t>
      </w:r>
      <w:r>
        <w:rPr>
          <w:rFonts w:eastAsia="Calibri"/>
        </w:rPr>
        <w:t xml:space="preserve"> </w:t>
      </w:r>
      <w:r w:rsidRPr="00E95BEA">
        <w:rPr>
          <w:rFonts w:eastAsia="Calibri"/>
        </w:rPr>
        <w:t xml:space="preserve">associated construction works </w:t>
      </w:r>
      <w:r w:rsidRPr="00014670">
        <w:rPr>
          <w:rFonts w:eastAsia="Calibri"/>
        </w:rPr>
        <w:t>during the period</w:t>
      </w:r>
      <w:r w:rsidR="00A55B50">
        <w:rPr>
          <w:rFonts w:eastAsia="Calibri"/>
        </w:rPr>
        <w:t xml:space="preserve"> between</w:t>
      </w:r>
      <w:r w:rsidRPr="00014670">
        <w:rPr>
          <w:rFonts w:eastAsia="Calibri"/>
        </w:rPr>
        <w:t xml:space="preserve"> 1 June </w:t>
      </w:r>
      <w:r w:rsidR="00A55B50">
        <w:rPr>
          <w:rFonts w:eastAsia="Calibri"/>
        </w:rPr>
        <w:t>to</w:t>
      </w:r>
      <w:r w:rsidRPr="00014670">
        <w:rPr>
          <w:rFonts w:eastAsia="Calibri"/>
        </w:rPr>
        <w:t xml:space="preserve"> 30 September</w:t>
      </w:r>
      <w:r>
        <w:rPr>
          <w:rFonts w:eastAsia="Calibri"/>
        </w:rPr>
        <w:t xml:space="preserve">, </w:t>
      </w:r>
      <w:r w:rsidR="00063510">
        <w:rPr>
          <w:rFonts w:eastAsia="Calibri"/>
        </w:rPr>
        <w:t xml:space="preserve">you </w:t>
      </w:r>
      <w:r w:rsidR="00670948">
        <w:rPr>
          <w:rFonts w:eastAsia="Calibri"/>
        </w:rPr>
        <w:t>should</w:t>
      </w:r>
      <w:r w:rsidR="00063510">
        <w:rPr>
          <w:rFonts w:eastAsia="Calibri"/>
        </w:rPr>
        <w:t xml:space="preserve"> be able</w:t>
      </w:r>
      <w:r w:rsidRPr="0095232F">
        <w:rPr>
          <w:rFonts w:eastAsia="Calibri"/>
        </w:rPr>
        <w:t xml:space="preserve"> to comply with the </w:t>
      </w:r>
      <w:r w:rsidR="007A1750">
        <w:rPr>
          <w:rFonts w:eastAsia="Calibri"/>
        </w:rPr>
        <w:t xml:space="preserve">relevant </w:t>
      </w:r>
      <w:r w:rsidRPr="0095232F">
        <w:rPr>
          <w:rFonts w:eastAsia="Calibri"/>
        </w:rPr>
        <w:t>standard conditions.</w:t>
      </w:r>
      <w:r w:rsidRPr="0095232F">
        <w:rPr>
          <w:rFonts w:eastAsia="Calibri"/>
          <w:b/>
        </w:rPr>
        <w:t xml:space="preserve"> </w:t>
      </w:r>
      <w:r w:rsidRPr="00D577BA">
        <w:rPr>
          <w:rFonts w:eastAsia="Calibri"/>
          <w:color w:val="000000"/>
        </w:rPr>
        <w:t>Additional mitigation work to manage risks are unlikely to be required.</w:t>
      </w:r>
    </w:p>
    <w:p w14:paraId="14C4B93A" w14:textId="0B36A2F7" w:rsidR="005662A6" w:rsidRPr="00014670" w:rsidRDefault="005662A6" w:rsidP="00014670">
      <w:pPr>
        <w:pStyle w:val="Heading3"/>
        <w:rPr>
          <w:rFonts w:eastAsia="Times New Roman"/>
        </w:rPr>
      </w:pPr>
      <w:bookmarkStart w:id="15" w:name="_Toc193728318"/>
      <w:r w:rsidRPr="00014670">
        <w:rPr>
          <w:rFonts w:eastAsia="Times New Roman"/>
        </w:rPr>
        <w:t>Work during the period</w:t>
      </w:r>
      <w:r w:rsidR="00A55B50">
        <w:rPr>
          <w:rFonts w:eastAsia="Times New Roman"/>
        </w:rPr>
        <w:t xml:space="preserve"> between</w:t>
      </w:r>
      <w:r w:rsidRPr="00014670">
        <w:rPr>
          <w:rFonts w:eastAsia="Times New Roman"/>
        </w:rPr>
        <w:t xml:space="preserve"> 1 October </w:t>
      </w:r>
      <w:r w:rsidR="00A55B50">
        <w:rPr>
          <w:rFonts w:eastAsia="Times New Roman"/>
        </w:rPr>
        <w:t>to</w:t>
      </w:r>
      <w:r w:rsidRPr="00014670">
        <w:rPr>
          <w:rFonts w:eastAsia="Times New Roman"/>
        </w:rPr>
        <w:t xml:space="preserve"> 31 May</w:t>
      </w:r>
      <w:bookmarkEnd w:id="15"/>
    </w:p>
    <w:p w14:paraId="2E99BFFB" w14:textId="729A69A0" w:rsidR="00135521" w:rsidRDefault="005662A6" w:rsidP="00671589">
      <w:pPr>
        <w:pStyle w:val="BodyText1"/>
        <w:rPr>
          <w:rFonts w:eastAsia="Calibri"/>
          <w:b/>
        </w:rPr>
      </w:pPr>
      <w:r w:rsidRPr="00E95BEA">
        <w:t xml:space="preserve">If you propose to carry out </w:t>
      </w:r>
      <w:r w:rsidR="00C54367">
        <w:rPr>
          <w:rFonts w:eastAsia="Calibri"/>
        </w:rPr>
        <w:t>a</w:t>
      </w:r>
      <w:r w:rsidRPr="00E95BEA">
        <w:rPr>
          <w:rFonts w:eastAsia="Calibri"/>
        </w:rPr>
        <w:t xml:space="preserve"> </w:t>
      </w:r>
      <w:r>
        <w:rPr>
          <w:rFonts w:eastAsia="Calibri"/>
        </w:rPr>
        <w:t>registration</w:t>
      </w:r>
      <w:r w:rsidR="00C54367">
        <w:rPr>
          <w:rFonts w:eastAsia="Calibri"/>
        </w:rPr>
        <w:t xml:space="preserve"> level</w:t>
      </w:r>
      <w:r>
        <w:rPr>
          <w:rFonts w:eastAsia="Calibri"/>
        </w:rPr>
        <w:t xml:space="preserve"> water </w:t>
      </w:r>
      <w:r w:rsidRPr="00E95BEA">
        <w:rPr>
          <w:rFonts w:eastAsia="Calibri"/>
        </w:rPr>
        <w:t>activity and</w:t>
      </w:r>
      <w:r>
        <w:rPr>
          <w:rFonts w:eastAsia="Calibri"/>
        </w:rPr>
        <w:t xml:space="preserve"> </w:t>
      </w:r>
      <w:r w:rsidRPr="00E95BEA">
        <w:rPr>
          <w:rFonts w:eastAsia="Calibri"/>
        </w:rPr>
        <w:t xml:space="preserve">associated construction works </w:t>
      </w:r>
      <w:r w:rsidRPr="00014670">
        <w:rPr>
          <w:rFonts w:eastAsia="Calibri"/>
        </w:rPr>
        <w:t>during the period</w:t>
      </w:r>
      <w:r w:rsidR="00A55B50">
        <w:rPr>
          <w:rFonts w:eastAsia="Calibri"/>
        </w:rPr>
        <w:t xml:space="preserve"> between</w:t>
      </w:r>
      <w:r w:rsidRPr="00014670">
        <w:rPr>
          <w:rFonts w:eastAsia="Calibri"/>
        </w:rPr>
        <w:t xml:space="preserve"> 1 October </w:t>
      </w:r>
      <w:r w:rsidR="00A55B50">
        <w:rPr>
          <w:rFonts w:eastAsia="Calibri"/>
        </w:rPr>
        <w:t>to</w:t>
      </w:r>
      <w:r w:rsidRPr="00014670">
        <w:rPr>
          <w:rFonts w:eastAsia="Calibri"/>
        </w:rPr>
        <w:t xml:space="preserve"> 31 May</w:t>
      </w:r>
      <w:r>
        <w:rPr>
          <w:rFonts w:eastAsia="Calibri"/>
        </w:rPr>
        <w:t xml:space="preserve">, </w:t>
      </w:r>
      <w:r w:rsidRPr="00140A7D">
        <w:rPr>
          <w:rFonts w:eastAsia="Calibri"/>
        </w:rPr>
        <w:t>then</w:t>
      </w:r>
      <w:r>
        <w:rPr>
          <w:rFonts w:eastAsia="Calibri"/>
        </w:rPr>
        <w:t xml:space="preserve"> you</w:t>
      </w:r>
      <w:r w:rsidR="0072770F">
        <w:rPr>
          <w:rFonts w:eastAsia="Calibri"/>
        </w:rPr>
        <w:t xml:space="preserve"> are unlikely to</w:t>
      </w:r>
      <w:r>
        <w:rPr>
          <w:rFonts w:eastAsia="Calibri"/>
        </w:rPr>
        <w:t xml:space="preserve"> be able to </w:t>
      </w:r>
      <w:r w:rsidRPr="00140A7D">
        <w:rPr>
          <w:rFonts w:eastAsia="Calibri"/>
        </w:rPr>
        <w:t xml:space="preserve">comply with the standard conditions to protect </w:t>
      </w:r>
      <w:r w:rsidR="003247B9">
        <w:rPr>
          <w:rFonts w:eastAsia="Calibri"/>
        </w:rPr>
        <w:t xml:space="preserve">the </w:t>
      </w:r>
      <w:r w:rsidR="005D7578">
        <w:rPr>
          <w:rFonts w:eastAsia="Calibri"/>
        </w:rPr>
        <w:t xml:space="preserve">migration, </w:t>
      </w:r>
      <w:r w:rsidRPr="00140A7D">
        <w:rPr>
          <w:rFonts w:eastAsia="Calibri"/>
        </w:rPr>
        <w:t xml:space="preserve">spawning </w:t>
      </w:r>
      <w:r w:rsidR="00892AC5" w:rsidRPr="00140A7D">
        <w:rPr>
          <w:rFonts w:eastAsia="Calibri"/>
        </w:rPr>
        <w:t xml:space="preserve">and </w:t>
      </w:r>
      <w:r w:rsidR="00892AC5">
        <w:rPr>
          <w:rFonts w:eastAsia="Calibri"/>
        </w:rPr>
        <w:t>youngest</w:t>
      </w:r>
      <w:r w:rsidR="003247B9">
        <w:rPr>
          <w:rFonts w:eastAsia="Calibri"/>
        </w:rPr>
        <w:t xml:space="preserve"> </w:t>
      </w:r>
      <w:r w:rsidR="005D7578">
        <w:rPr>
          <w:rFonts w:eastAsia="Calibri"/>
        </w:rPr>
        <w:t xml:space="preserve">stages </w:t>
      </w:r>
      <w:r w:rsidR="003247B9">
        <w:rPr>
          <w:rFonts w:eastAsia="Calibri"/>
        </w:rPr>
        <w:t>of fish</w:t>
      </w:r>
      <w:r w:rsidRPr="00140A7D">
        <w:rPr>
          <w:rFonts w:eastAsia="Calibri"/>
        </w:rPr>
        <w:t>.</w:t>
      </w:r>
      <w:r w:rsidRPr="00140A7D">
        <w:rPr>
          <w:rFonts w:eastAsia="Calibri"/>
          <w:b/>
        </w:rPr>
        <w:t xml:space="preserve"> </w:t>
      </w:r>
      <w:r w:rsidR="007C7E2B" w:rsidRPr="007C7E2B">
        <w:rPr>
          <w:rFonts w:eastAsia="Calibri"/>
          <w:bCs/>
        </w:rPr>
        <w:t>As such, further consideration is required.</w:t>
      </w:r>
    </w:p>
    <w:p w14:paraId="265A5027" w14:textId="4266CF21" w:rsidR="005662A6" w:rsidRDefault="007E6585" w:rsidP="00671589">
      <w:pPr>
        <w:pStyle w:val="BodyText1"/>
        <w:rPr>
          <w:rFonts w:eastAsia="Calibri"/>
          <w:color w:val="000000"/>
        </w:rPr>
      </w:pPr>
      <w:r>
        <w:rPr>
          <w:rFonts w:eastAsia="Calibri"/>
        </w:rPr>
        <w:t>It</w:t>
      </w:r>
      <w:r w:rsidR="005662A6">
        <w:rPr>
          <w:rFonts w:eastAsia="Calibri"/>
        </w:rPr>
        <w:t xml:space="preserve"> should be possible to comply with the standard conditions</w:t>
      </w:r>
      <w:r>
        <w:rPr>
          <w:rFonts w:eastAsia="Calibri"/>
        </w:rPr>
        <w:t xml:space="preserve"> provided works </w:t>
      </w:r>
      <w:r w:rsidRPr="007E6585">
        <w:rPr>
          <w:rFonts w:eastAsia="Calibri"/>
          <w:b/>
        </w:rPr>
        <w:t>do not</w:t>
      </w:r>
      <w:r w:rsidRPr="007E6585">
        <w:rPr>
          <w:rFonts w:eastAsia="Calibri"/>
        </w:rPr>
        <w:t xml:space="preserve"> </w:t>
      </w:r>
      <w:r>
        <w:rPr>
          <w:rFonts w:eastAsia="Calibri"/>
        </w:rPr>
        <w:t>include</w:t>
      </w:r>
      <w:r w:rsidR="003B74BB">
        <w:rPr>
          <w:rFonts w:eastAsia="Calibri"/>
        </w:rPr>
        <w:t xml:space="preserve"> any of the following</w:t>
      </w:r>
      <w:r>
        <w:rPr>
          <w:rFonts w:eastAsia="Calibri"/>
        </w:rPr>
        <w:t>:</w:t>
      </w:r>
    </w:p>
    <w:p w14:paraId="308D404A" w14:textId="6076484D" w:rsidR="005662A6" w:rsidRPr="001A7542" w:rsidRDefault="00DD5B92" w:rsidP="00671589">
      <w:pPr>
        <w:pStyle w:val="BodyText1"/>
        <w:numPr>
          <w:ilvl w:val="0"/>
          <w:numId w:val="31"/>
        </w:numPr>
        <w:rPr>
          <w:rFonts w:eastAsia="Calibri"/>
        </w:rPr>
      </w:pPr>
      <w:r>
        <w:rPr>
          <w:rFonts w:eastAsia="Calibri"/>
        </w:rPr>
        <w:t>W</w:t>
      </w:r>
      <w:r w:rsidR="005662A6" w:rsidRPr="001A7542">
        <w:rPr>
          <w:rFonts w:eastAsia="Calibri"/>
        </w:rPr>
        <w:t>orking in the wetted part of a watercourse or loch</w:t>
      </w:r>
      <w:r w:rsidR="00734AD7">
        <w:rPr>
          <w:rFonts w:eastAsia="Calibri"/>
        </w:rPr>
        <w:t>.</w:t>
      </w:r>
    </w:p>
    <w:p w14:paraId="35E81F31" w14:textId="5C753D11" w:rsidR="005662A6" w:rsidRPr="001A7542" w:rsidRDefault="45AFC8D6" w:rsidP="00671589">
      <w:pPr>
        <w:pStyle w:val="BodyText1"/>
        <w:numPr>
          <w:ilvl w:val="0"/>
          <w:numId w:val="31"/>
        </w:numPr>
        <w:rPr>
          <w:rFonts w:eastAsia="Calibri"/>
        </w:rPr>
      </w:pPr>
      <w:r w:rsidRPr="36BEBEB1">
        <w:rPr>
          <w:rFonts w:eastAsia="Calibri"/>
        </w:rPr>
        <w:t>B</w:t>
      </w:r>
      <w:r w:rsidR="005662A6" w:rsidRPr="36BEBEB1">
        <w:rPr>
          <w:rFonts w:eastAsia="Calibri"/>
        </w:rPr>
        <w:t>lasting</w:t>
      </w:r>
      <w:r w:rsidRPr="36BEBEB1">
        <w:rPr>
          <w:rFonts w:eastAsia="Calibri"/>
        </w:rPr>
        <w:t>,</w:t>
      </w:r>
      <w:r w:rsidR="005662A6" w:rsidRPr="001A7542">
        <w:rPr>
          <w:rFonts w:eastAsia="Calibri"/>
        </w:rPr>
        <w:t xml:space="preserve"> vibration</w:t>
      </w:r>
      <w:r w:rsidR="61E07651" w:rsidRPr="6730BBAD">
        <w:rPr>
          <w:rFonts w:eastAsia="Calibri"/>
        </w:rPr>
        <w:t xml:space="preserve"> </w:t>
      </w:r>
      <w:r w:rsidR="61E07651" w:rsidRPr="5AA208D1">
        <w:rPr>
          <w:rFonts w:eastAsia="Calibri"/>
        </w:rPr>
        <w:t xml:space="preserve">or </w:t>
      </w:r>
      <w:r w:rsidR="005662A6" w:rsidRPr="001A7542">
        <w:rPr>
          <w:rFonts w:eastAsia="Calibri"/>
        </w:rPr>
        <w:t>impact piling</w:t>
      </w:r>
      <w:r w:rsidR="0421BE5A" w:rsidRPr="5AA208D1">
        <w:rPr>
          <w:rFonts w:eastAsia="Calibri"/>
        </w:rPr>
        <w:t xml:space="preserve">, or directional </w:t>
      </w:r>
      <w:r w:rsidR="0421BE5A" w:rsidRPr="342AC209">
        <w:rPr>
          <w:rFonts w:eastAsia="Calibri"/>
        </w:rPr>
        <w:t>drilling</w:t>
      </w:r>
      <w:r w:rsidR="00734AD7">
        <w:rPr>
          <w:rFonts w:eastAsia="Calibri"/>
        </w:rPr>
        <w:t>.</w:t>
      </w:r>
      <w:r w:rsidR="005662A6" w:rsidRPr="001A7542">
        <w:rPr>
          <w:rFonts w:eastAsia="Calibri"/>
        </w:rPr>
        <w:t xml:space="preserve">      </w:t>
      </w:r>
    </w:p>
    <w:p w14:paraId="25015925" w14:textId="6271F787" w:rsidR="005662A6" w:rsidRPr="001A7542" w:rsidRDefault="00DD5B92" w:rsidP="00671589">
      <w:pPr>
        <w:pStyle w:val="BodyText1"/>
        <w:numPr>
          <w:ilvl w:val="0"/>
          <w:numId w:val="31"/>
        </w:numPr>
        <w:rPr>
          <w:rFonts w:eastAsia="Calibri"/>
        </w:rPr>
      </w:pPr>
      <w:r>
        <w:rPr>
          <w:rFonts w:eastAsia="Calibri"/>
        </w:rPr>
        <w:t>M</w:t>
      </w:r>
      <w:r w:rsidR="005662A6" w:rsidRPr="001A7542">
        <w:rPr>
          <w:rFonts w:eastAsia="Calibri"/>
        </w:rPr>
        <w:t>achinery entering the watercourse</w:t>
      </w:r>
      <w:r w:rsidR="00D356EF">
        <w:rPr>
          <w:rFonts w:eastAsia="Calibri"/>
        </w:rPr>
        <w:t>,</w:t>
      </w:r>
      <w:r w:rsidR="005662A6" w:rsidRPr="001A7542">
        <w:rPr>
          <w:rFonts w:eastAsia="Calibri"/>
        </w:rPr>
        <w:t xml:space="preserve"> inc</w:t>
      </w:r>
      <w:r w:rsidR="00D356EF">
        <w:rPr>
          <w:rFonts w:eastAsia="Calibri"/>
        </w:rPr>
        <w:t>luding</w:t>
      </w:r>
      <w:r w:rsidR="005662A6" w:rsidRPr="001A7542">
        <w:rPr>
          <w:rFonts w:eastAsia="Calibri"/>
        </w:rPr>
        <w:t xml:space="preserve"> for access</w:t>
      </w:r>
      <w:r w:rsidR="00734AD7">
        <w:rPr>
          <w:rFonts w:eastAsia="Calibri"/>
        </w:rPr>
        <w:t>.</w:t>
      </w:r>
    </w:p>
    <w:p w14:paraId="3FC598B7" w14:textId="19EF2106" w:rsidR="005662A6" w:rsidRPr="001A7542" w:rsidRDefault="00DD5B92" w:rsidP="00671589">
      <w:pPr>
        <w:pStyle w:val="BodyText1"/>
        <w:numPr>
          <w:ilvl w:val="0"/>
          <w:numId w:val="31"/>
        </w:numPr>
        <w:rPr>
          <w:rFonts w:eastAsia="Calibri"/>
        </w:rPr>
      </w:pPr>
      <w:r>
        <w:rPr>
          <w:rFonts w:eastAsia="Calibri"/>
        </w:rPr>
        <w:t>I</w:t>
      </w:r>
      <w:r w:rsidR="005662A6" w:rsidRPr="001A7542">
        <w:rPr>
          <w:rFonts w:eastAsia="Calibri"/>
        </w:rPr>
        <w:t xml:space="preserve">nstalling </w:t>
      </w:r>
      <w:r w:rsidR="003C0198">
        <w:rPr>
          <w:rFonts w:eastAsia="Calibri"/>
        </w:rPr>
        <w:t xml:space="preserve">or removing </w:t>
      </w:r>
      <w:r w:rsidR="005662A6" w:rsidRPr="001A7542">
        <w:rPr>
          <w:rFonts w:eastAsia="Calibri"/>
        </w:rPr>
        <w:t>a temporary crossing</w:t>
      </w:r>
      <w:r w:rsidR="00734AD7">
        <w:rPr>
          <w:rFonts w:eastAsia="Calibri"/>
        </w:rPr>
        <w:t>.</w:t>
      </w:r>
    </w:p>
    <w:p w14:paraId="1A8067C5" w14:textId="7AA29FEF" w:rsidR="005662A6" w:rsidRPr="001A7542" w:rsidRDefault="00DD5B92" w:rsidP="00671589">
      <w:pPr>
        <w:pStyle w:val="BodyText1"/>
        <w:numPr>
          <w:ilvl w:val="0"/>
          <w:numId w:val="31"/>
        </w:numPr>
        <w:rPr>
          <w:rFonts w:eastAsia="Calibri"/>
        </w:rPr>
      </w:pPr>
      <w:r>
        <w:rPr>
          <w:rFonts w:eastAsia="Calibri"/>
        </w:rPr>
        <w:t>F</w:t>
      </w:r>
      <w:r w:rsidR="005662A6" w:rsidRPr="001A7542">
        <w:rPr>
          <w:rFonts w:eastAsia="Calibri"/>
        </w:rPr>
        <w:t>ull or partial</w:t>
      </w:r>
      <w:r w:rsidR="004E6EB9">
        <w:rPr>
          <w:rFonts w:eastAsia="Calibri"/>
        </w:rPr>
        <w:t xml:space="preserve"> (greater than 25 percent of </w:t>
      </w:r>
      <w:r w:rsidR="00652443">
        <w:rPr>
          <w:rFonts w:eastAsia="Calibri"/>
        </w:rPr>
        <w:t xml:space="preserve">wetted </w:t>
      </w:r>
      <w:r w:rsidR="004E6EB9">
        <w:rPr>
          <w:rFonts w:eastAsia="Calibri"/>
        </w:rPr>
        <w:t>channel width)</w:t>
      </w:r>
      <w:r w:rsidR="005662A6" w:rsidRPr="001A7542">
        <w:rPr>
          <w:rFonts w:eastAsia="Calibri"/>
        </w:rPr>
        <w:t xml:space="preserve"> isolation of the channel and/or temporary diversion or over</w:t>
      </w:r>
      <w:r w:rsidR="00F15BE2">
        <w:rPr>
          <w:rFonts w:eastAsia="Calibri"/>
        </w:rPr>
        <w:t>-</w:t>
      </w:r>
      <w:r w:rsidR="005662A6" w:rsidRPr="001A7542">
        <w:rPr>
          <w:rFonts w:eastAsia="Calibri"/>
        </w:rPr>
        <w:t>pumping</w:t>
      </w:r>
      <w:r w:rsidR="00734AD7">
        <w:rPr>
          <w:rFonts w:eastAsia="Calibri"/>
        </w:rPr>
        <w:t>.</w:t>
      </w:r>
      <w:r w:rsidR="005662A6">
        <w:rPr>
          <w:rFonts w:eastAsia="Calibri"/>
        </w:rPr>
        <w:t xml:space="preserve"> </w:t>
      </w:r>
    </w:p>
    <w:p w14:paraId="4B19A863" w14:textId="37C8B60B" w:rsidR="005662A6" w:rsidRDefault="00DD5B92" w:rsidP="00671589">
      <w:pPr>
        <w:pStyle w:val="BodyText1"/>
        <w:numPr>
          <w:ilvl w:val="0"/>
          <w:numId w:val="31"/>
        </w:numPr>
        <w:rPr>
          <w:rFonts w:eastAsia="Calibri"/>
        </w:rPr>
      </w:pPr>
      <w:r>
        <w:rPr>
          <w:rFonts w:eastAsia="Calibri"/>
        </w:rPr>
        <w:t>U</w:t>
      </w:r>
      <w:r w:rsidR="005662A6" w:rsidRPr="001A7542">
        <w:rPr>
          <w:rFonts w:eastAsia="Calibri"/>
        </w:rPr>
        <w:t>sing artificial lighting at night</w:t>
      </w:r>
      <w:r w:rsidR="005662A6">
        <w:rPr>
          <w:rFonts w:eastAsia="Calibri"/>
        </w:rPr>
        <w:t>.</w:t>
      </w:r>
    </w:p>
    <w:p w14:paraId="523B762B" w14:textId="68C6D3B2" w:rsidR="005662A6" w:rsidRPr="009B0702" w:rsidRDefault="005662A6" w:rsidP="00671589">
      <w:pPr>
        <w:pStyle w:val="BodyText1"/>
        <w:rPr>
          <w:rFonts w:eastAsia="Calibri"/>
          <w:color w:val="000000"/>
        </w:rPr>
      </w:pPr>
      <w:r w:rsidRPr="00087DCC">
        <w:rPr>
          <w:rFonts w:eastAsia="Calibri"/>
        </w:rPr>
        <w:t xml:space="preserve">If </w:t>
      </w:r>
      <w:r>
        <w:rPr>
          <w:rFonts w:eastAsia="Calibri"/>
        </w:rPr>
        <w:t xml:space="preserve">you propose to carry out works that </w:t>
      </w:r>
      <w:r w:rsidRPr="003B74BB">
        <w:rPr>
          <w:rFonts w:eastAsia="Calibri"/>
          <w:b/>
        </w:rPr>
        <w:t>do</w:t>
      </w:r>
      <w:r w:rsidRPr="0BA60757">
        <w:rPr>
          <w:rFonts w:eastAsia="Calibri"/>
          <w:b/>
          <w:color w:val="016574" w:themeColor="accent6"/>
        </w:rPr>
        <w:t xml:space="preserve"> </w:t>
      </w:r>
      <w:r>
        <w:rPr>
          <w:rFonts w:eastAsia="Calibri"/>
        </w:rPr>
        <w:t xml:space="preserve">include any of these activities, </w:t>
      </w:r>
      <w:r w:rsidRPr="00087DCC">
        <w:rPr>
          <w:rFonts w:eastAsia="Calibri"/>
        </w:rPr>
        <w:t xml:space="preserve">you should carry out a risk assessment to establish the risks to </w:t>
      </w:r>
      <w:r>
        <w:rPr>
          <w:rFonts w:eastAsia="Calibri"/>
        </w:rPr>
        <w:t xml:space="preserve">fish </w:t>
      </w:r>
      <w:r w:rsidRPr="00087DCC">
        <w:rPr>
          <w:rFonts w:eastAsia="Calibri"/>
        </w:rPr>
        <w:t>spawning and migration</w:t>
      </w:r>
      <w:r>
        <w:rPr>
          <w:rFonts w:eastAsia="Calibri"/>
        </w:rPr>
        <w:t>.</w:t>
      </w:r>
      <w:r w:rsidR="00705865">
        <w:rPr>
          <w:rFonts w:eastAsia="Calibri"/>
        </w:rPr>
        <w:t xml:space="preserve"> </w:t>
      </w:r>
      <w:r w:rsidR="00307780">
        <w:rPr>
          <w:rFonts w:eastAsia="Calibri"/>
        </w:rPr>
        <w:t>Specialist</w:t>
      </w:r>
      <w:r w:rsidR="00705865">
        <w:rPr>
          <w:rFonts w:eastAsia="Calibri"/>
        </w:rPr>
        <w:t xml:space="preserve"> advice from</w:t>
      </w:r>
      <w:r w:rsidR="003B74BB">
        <w:rPr>
          <w:rFonts w:eastAsia="Calibri"/>
        </w:rPr>
        <w:t xml:space="preserve"> a</w:t>
      </w:r>
      <w:r w:rsidR="00705865">
        <w:rPr>
          <w:rFonts w:eastAsia="Calibri"/>
        </w:rPr>
        <w:t xml:space="preserve"> fish ecologist may be required to undertake this risk assessment. </w:t>
      </w:r>
      <w:r w:rsidR="00307780">
        <w:rPr>
          <w:rFonts w:eastAsia="Calibri"/>
        </w:rPr>
        <w:t xml:space="preserve">You may find it useful to contact your local District Salmon Fisheries Board or fisheries </w:t>
      </w:r>
      <w:r w:rsidR="00B24F7B">
        <w:rPr>
          <w:rFonts w:eastAsia="Calibri"/>
        </w:rPr>
        <w:t>trust</w:t>
      </w:r>
      <w:r w:rsidR="09B0FEE1" w:rsidRPr="051EF77E">
        <w:rPr>
          <w:rFonts w:eastAsia="Calibri"/>
        </w:rPr>
        <w:t>, the</w:t>
      </w:r>
      <w:r w:rsidR="00D577BA">
        <w:rPr>
          <w:rFonts w:eastAsia="Calibri"/>
        </w:rPr>
        <w:t xml:space="preserve"> </w:t>
      </w:r>
      <w:r w:rsidR="00307780">
        <w:rPr>
          <w:rFonts w:eastAsia="Calibri"/>
        </w:rPr>
        <w:t xml:space="preserve">details of which can be </w:t>
      </w:r>
      <w:r w:rsidR="00307780" w:rsidRPr="051EF77E">
        <w:rPr>
          <w:rFonts w:eastAsia="Calibri"/>
        </w:rPr>
        <w:t>obtain</w:t>
      </w:r>
      <w:r w:rsidR="593E3361" w:rsidRPr="051EF77E">
        <w:rPr>
          <w:rFonts w:eastAsia="Calibri"/>
        </w:rPr>
        <w:t>ed</w:t>
      </w:r>
      <w:r w:rsidR="00307780">
        <w:rPr>
          <w:rFonts w:eastAsia="Calibri"/>
        </w:rPr>
        <w:t xml:space="preserve"> through </w:t>
      </w:r>
      <w:hyperlink r:id="rId15">
        <w:r w:rsidR="00307780" w:rsidRPr="0BA60757">
          <w:rPr>
            <w:rStyle w:val="Hyperlink"/>
            <w:rFonts w:ascii="Arial" w:eastAsia="Calibri" w:hAnsi="Arial" w:cs="Arial"/>
          </w:rPr>
          <w:t>Fisheries Management Scotland</w:t>
        </w:r>
      </w:hyperlink>
      <w:r w:rsidR="00307780" w:rsidRPr="0BA60757">
        <w:rPr>
          <w:rFonts w:eastAsia="Calibri"/>
        </w:rPr>
        <w:t>.</w:t>
      </w:r>
    </w:p>
    <w:p w14:paraId="50947414" w14:textId="77777777" w:rsidR="005662A6" w:rsidRDefault="005662A6" w:rsidP="00671589">
      <w:pPr>
        <w:pStyle w:val="BodyText1"/>
        <w:rPr>
          <w:rFonts w:eastAsia="Calibri"/>
        </w:rPr>
      </w:pPr>
      <w:r>
        <w:rPr>
          <w:rFonts w:eastAsia="Calibri"/>
        </w:rPr>
        <w:t>When assessing the risk to fish, the following factors should be considered:</w:t>
      </w:r>
    </w:p>
    <w:p w14:paraId="37078647" w14:textId="330197D0" w:rsidR="005662A6" w:rsidRPr="0000159C" w:rsidRDefault="005662A6" w:rsidP="00671589">
      <w:pPr>
        <w:pStyle w:val="BodyText1"/>
        <w:numPr>
          <w:ilvl w:val="0"/>
          <w:numId w:val="32"/>
        </w:numPr>
        <w:rPr>
          <w:rFonts w:ascii="Arial" w:eastAsia="Times New Roman" w:hAnsi="Arial" w:cs="Arial"/>
          <w:lang w:eastAsia="en-GB"/>
        </w:rPr>
      </w:pPr>
      <w:r w:rsidRPr="0000159C">
        <w:rPr>
          <w:rFonts w:ascii="Arial" w:eastAsia="Times New Roman" w:hAnsi="Arial" w:cs="Arial"/>
          <w:lang w:eastAsia="en-GB"/>
        </w:rPr>
        <w:lastRenderedPageBreak/>
        <w:t>Suitability of the habitat within the watercourse or loch for spawning</w:t>
      </w:r>
      <w:r w:rsidR="00734AD7">
        <w:rPr>
          <w:rFonts w:ascii="Arial" w:eastAsia="Times New Roman" w:hAnsi="Arial" w:cs="Arial"/>
          <w:lang w:eastAsia="en-GB"/>
        </w:rPr>
        <w:t>.</w:t>
      </w:r>
    </w:p>
    <w:p w14:paraId="36B734D9" w14:textId="642845DF" w:rsidR="005662A6" w:rsidRPr="0000159C" w:rsidRDefault="005662A6" w:rsidP="00671589">
      <w:pPr>
        <w:pStyle w:val="BodyText1"/>
        <w:numPr>
          <w:ilvl w:val="0"/>
          <w:numId w:val="32"/>
        </w:numPr>
        <w:rPr>
          <w:rFonts w:ascii="Arial" w:eastAsia="Times New Roman" w:hAnsi="Arial" w:cs="Arial"/>
          <w:lang w:eastAsia="en-GB"/>
        </w:rPr>
      </w:pPr>
      <w:r w:rsidRPr="0000159C">
        <w:rPr>
          <w:rFonts w:ascii="Arial" w:eastAsia="Times New Roman" w:hAnsi="Arial" w:cs="Arial"/>
          <w:lang w:eastAsia="en-GB"/>
        </w:rPr>
        <w:t xml:space="preserve">The likelihood of fish </w:t>
      </w:r>
      <w:r w:rsidR="00B24F7B">
        <w:rPr>
          <w:rFonts w:ascii="Arial" w:eastAsia="Times New Roman" w:hAnsi="Arial" w:cs="Arial"/>
          <w:lang w:eastAsia="en-GB"/>
        </w:rPr>
        <w:t xml:space="preserve">movements </w:t>
      </w:r>
      <w:r w:rsidR="00EA5C5D">
        <w:rPr>
          <w:rFonts w:ascii="Arial" w:eastAsia="Times New Roman" w:hAnsi="Arial" w:cs="Arial"/>
          <w:lang w:eastAsia="en-GB"/>
        </w:rPr>
        <w:t>(both upstream and downstream)</w:t>
      </w:r>
      <w:r w:rsidR="00734AD7">
        <w:rPr>
          <w:rFonts w:ascii="Arial" w:eastAsia="Times New Roman" w:hAnsi="Arial" w:cs="Arial"/>
          <w:lang w:eastAsia="en-GB"/>
        </w:rPr>
        <w:t>.</w:t>
      </w:r>
    </w:p>
    <w:p w14:paraId="2D73479E" w14:textId="382C7E1C" w:rsidR="005662A6" w:rsidRPr="0000159C" w:rsidRDefault="005662A6" w:rsidP="00671589">
      <w:pPr>
        <w:pStyle w:val="BodyText1"/>
        <w:numPr>
          <w:ilvl w:val="0"/>
          <w:numId w:val="32"/>
        </w:numPr>
        <w:rPr>
          <w:rFonts w:ascii="Arial" w:eastAsia="Times New Roman" w:hAnsi="Arial" w:cs="Arial"/>
          <w:lang w:eastAsia="en-GB"/>
        </w:rPr>
      </w:pPr>
      <w:r w:rsidRPr="0000159C">
        <w:rPr>
          <w:rFonts w:ascii="Arial" w:eastAsia="Times New Roman" w:hAnsi="Arial" w:cs="Arial"/>
          <w:lang w:eastAsia="en-GB"/>
        </w:rPr>
        <w:t>The fish species present or likely to be present</w:t>
      </w:r>
      <w:r w:rsidR="00734AD7">
        <w:rPr>
          <w:rFonts w:ascii="Arial" w:eastAsia="Times New Roman" w:hAnsi="Arial" w:cs="Arial"/>
          <w:lang w:eastAsia="en-GB"/>
        </w:rPr>
        <w:t>.</w:t>
      </w:r>
    </w:p>
    <w:p w14:paraId="3A8F499F" w14:textId="6E298CB1" w:rsidR="005662A6" w:rsidRPr="0000159C" w:rsidRDefault="005662A6" w:rsidP="00671589">
      <w:pPr>
        <w:pStyle w:val="BodyText1"/>
        <w:numPr>
          <w:ilvl w:val="0"/>
          <w:numId w:val="32"/>
        </w:numPr>
        <w:rPr>
          <w:rFonts w:ascii="Arial" w:eastAsia="Times New Roman" w:hAnsi="Arial" w:cs="Arial"/>
          <w:lang w:eastAsia="en-GB"/>
        </w:rPr>
      </w:pPr>
      <w:r w:rsidRPr="0000159C">
        <w:rPr>
          <w:rFonts w:ascii="Arial" w:eastAsia="Times New Roman" w:hAnsi="Arial" w:cs="Arial"/>
          <w:lang w:eastAsia="en-GB"/>
        </w:rPr>
        <w:t>The proposed timings and duration of the works</w:t>
      </w:r>
      <w:r w:rsidR="00734AD7">
        <w:rPr>
          <w:rFonts w:ascii="Arial" w:eastAsia="Times New Roman" w:hAnsi="Arial" w:cs="Arial"/>
          <w:lang w:eastAsia="en-GB"/>
        </w:rPr>
        <w:t>.</w:t>
      </w:r>
    </w:p>
    <w:p w14:paraId="26082EB5" w14:textId="1EB813CF" w:rsidR="005662A6" w:rsidRPr="00534D11" w:rsidRDefault="005662A6" w:rsidP="00671589">
      <w:pPr>
        <w:pStyle w:val="BodyText1"/>
        <w:numPr>
          <w:ilvl w:val="0"/>
          <w:numId w:val="32"/>
        </w:numPr>
        <w:rPr>
          <w:rFonts w:ascii="Arial" w:eastAsia="Times New Roman" w:hAnsi="Arial" w:cs="Arial"/>
          <w:lang w:eastAsia="en-GB"/>
        </w:rPr>
      </w:pPr>
      <w:r w:rsidRPr="0000159C">
        <w:rPr>
          <w:rFonts w:ascii="Arial" w:eastAsia="Times New Roman" w:hAnsi="Arial" w:cs="Arial"/>
          <w:lang w:eastAsia="en-GB"/>
        </w:rPr>
        <w:t>The working methods</w:t>
      </w:r>
      <w:r w:rsidR="00DD5B92">
        <w:rPr>
          <w:rFonts w:ascii="Arial" w:eastAsia="Times New Roman" w:hAnsi="Arial" w:cs="Arial"/>
          <w:lang w:eastAsia="en-GB"/>
        </w:rPr>
        <w:t>.</w:t>
      </w:r>
    </w:p>
    <w:p w14:paraId="1C38777A" w14:textId="60739167" w:rsidR="005662A6" w:rsidRPr="0000159C" w:rsidRDefault="005662A6" w:rsidP="00B97D18">
      <w:pPr>
        <w:pStyle w:val="BodyText1"/>
        <w:rPr>
          <w:rFonts w:ascii="Arial" w:eastAsia="Times New Roman" w:hAnsi="Arial" w:cs="Arial"/>
          <w:lang w:eastAsia="en-GB"/>
        </w:rPr>
      </w:pPr>
      <w:r w:rsidRPr="0000159C">
        <w:rPr>
          <w:rFonts w:ascii="Arial" w:eastAsia="Times New Roman" w:hAnsi="Arial" w:cs="Arial"/>
          <w:lang w:eastAsia="en-GB"/>
        </w:rPr>
        <w:t>Potential impacts should be assessed from all</w:t>
      </w:r>
      <w:r w:rsidR="005C4132">
        <w:rPr>
          <w:rFonts w:ascii="Arial" w:eastAsia="Times New Roman" w:hAnsi="Arial" w:cs="Arial"/>
          <w:lang w:eastAsia="en-GB"/>
        </w:rPr>
        <w:t xml:space="preserve"> proposed</w:t>
      </w:r>
      <w:r w:rsidRPr="0000159C">
        <w:rPr>
          <w:rFonts w:ascii="Arial" w:eastAsia="Times New Roman" w:hAnsi="Arial" w:cs="Arial"/>
          <w:lang w:eastAsia="en-GB"/>
        </w:rPr>
        <w:t xml:space="preserve"> works including the</w:t>
      </w:r>
      <w:r w:rsidR="005C4132">
        <w:rPr>
          <w:rFonts w:ascii="Arial" w:eastAsia="Times New Roman" w:hAnsi="Arial" w:cs="Arial"/>
          <w:lang w:eastAsia="en-GB"/>
        </w:rPr>
        <w:t xml:space="preserve"> activity</w:t>
      </w:r>
      <w:r w:rsidRPr="0000159C">
        <w:rPr>
          <w:rFonts w:ascii="Arial" w:eastAsia="Times New Roman" w:hAnsi="Arial" w:cs="Arial"/>
          <w:lang w:eastAsia="en-GB"/>
        </w:rPr>
        <w:t xml:space="preserve"> </w:t>
      </w:r>
      <w:r w:rsidR="00D614C1">
        <w:rPr>
          <w:rFonts w:ascii="Arial" w:eastAsia="Times New Roman" w:hAnsi="Arial" w:cs="Arial"/>
          <w:lang w:eastAsia="en-GB"/>
        </w:rPr>
        <w:t xml:space="preserve">itself </w:t>
      </w:r>
      <w:r w:rsidRPr="0000159C">
        <w:rPr>
          <w:rFonts w:ascii="Arial" w:eastAsia="Times New Roman" w:hAnsi="Arial" w:cs="Arial"/>
          <w:lang w:eastAsia="en-GB"/>
        </w:rPr>
        <w:t xml:space="preserve">and </w:t>
      </w:r>
      <w:r w:rsidR="005C4132">
        <w:rPr>
          <w:rFonts w:ascii="Arial" w:eastAsia="Times New Roman" w:hAnsi="Arial" w:cs="Arial"/>
          <w:lang w:eastAsia="en-GB"/>
        </w:rPr>
        <w:t>any associate</w:t>
      </w:r>
      <w:r w:rsidR="00C40F5F">
        <w:rPr>
          <w:rFonts w:ascii="Arial" w:eastAsia="Times New Roman" w:hAnsi="Arial" w:cs="Arial"/>
          <w:lang w:eastAsia="en-GB"/>
        </w:rPr>
        <w:t>d</w:t>
      </w:r>
      <w:r w:rsidR="005C4132">
        <w:rPr>
          <w:rFonts w:ascii="Arial" w:eastAsia="Times New Roman" w:hAnsi="Arial" w:cs="Arial"/>
          <w:lang w:eastAsia="en-GB"/>
        </w:rPr>
        <w:t xml:space="preserve"> </w:t>
      </w:r>
      <w:r w:rsidR="00A13AD6">
        <w:rPr>
          <w:rFonts w:ascii="Arial" w:eastAsia="Times New Roman" w:hAnsi="Arial" w:cs="Arial"/>
          <w:lang w:eastAsia="en-GB"/>
        </w:rPr>
        <w:t>construction</w:t>
      </w:r>
      <w:r w:rsidRPr="0000159C">
        <w:rPr>
          <w:rFonts w:ascii="Arial" w:eastAsia="Times New Roman" w:hAnsi="Arial" w:cs="Arial"/>
          <w:lang w:eastAsia="en-GB"/>
        </w:rPr>
        <w:t xml:space="preserve"> works. </w:t>
      </w:r>
    </w:p>
    <w:p w14:paraId="3D4C3E11" w14:textId="4BA8E27E" w:rsidR="005662A6" w:rsidRPr="0000159C" w:rsidRDefault="005662A6" w:rsidP="00671589">
      <w:pPr>
        <w:pStyle w:val="BodyText1"/>
        <w:rPr>
          <w:rFonts w:eastAsia="Times New Roman"/>
          <w:lang w:eastAsia="en-GB"/>
        </w:rPr>
      </w:pPr>
      <w:r w:rsidRPr="0000159C">
        <w:rPr>
          <w:rFonts w:eastAsia="Times New Roman"/>
          <w:lang w:eastAsia="en-GB"/>
        </w:rPr>
        <w:t xml:space="preserve">You should seek to carry out the works with no or minimal controlled risks to spawning, emergence </w:t>
      </w:r>
      <w:r w:rsidR="00D614C1">
        <w:rPr>
          <w:rFonts w:eastAsia="Times New Roman"/>
          <w:lang w:eastAsia="en-GB"/>
        </w:rPr>
        <w:t>or</w:t>
      </w:r>
      <w:r w:rsidR="00D614C1" w:rsidRPr="0000159C">
        <w:rPr>
          <w:rFonts w:eastAsia="Times New Roman"/>
          <w:lang w:eastAsia="en-GB"/>
        </w:rPr>
        <w:t xml:space="preserve"> </w:t>
      </w:r>
      <w:r w:rsidRPr="0000159C">
        <w:rPr>
          <w:rFonts w:eastAsia="Times New Roman"/>
          <w:lang w:eastAsia="en-GB"/>
        </w:rPr>
        <w:t>migration and therefore should seek to undertake mitigation to reduce risks where appropriate.</w:t>
      </w:r>
    </w:p>
    <w:p w14:paraId="62024E70" w14:textId="361DEB02" w:rsidR="005662A6" w:rsidRPr="0000159C" w:rsidRDefault="005662A6" w:rsidP="00671589">
      <w:pPr>
        <w:pStyle w:val="BodyText1"/>
        <w:rPr>
          <w:rFonts w:eastAsia="Times New Roman"/>
          <w:lang w:eastAsia="en-GB"/>
        </w:rPr>
      </w:pPr>
      <w:r w:rsidRPr="0000159C">
        <w:rPr>
          <w:rFonts w:eastAsia="Times New Roman"/>
          <w:lang w:eastAsia="en-GB"/>
        </w:rPr>
        <w:t>In identifying suitable mitigation</w:t>
      </w:r>
      <w:r w:rsidR="0002447C">
        <w:rPr>
          <w:rFonts w:eastAsia="Times New Roman"/>
          <w:lang w:eastAsia="en-GB"/>
        </w:rPr>
        <w:t>,</w:t>
      </w:r>
      <w:r w:rsidRPr="0000159C">
        <w:rPr>
          <w:rFonts w:eastAsia="Times New Roman"/>
          <w:lang w:eastAsia="en-GB"/>
        </w:rPr>
        <w:t xml:space="preserve"> alternative approaches</w:t>
      </w:r>
      <w:r w:rsidRPr="0002447C">
        <w:rPr>
          <w:rFonts w:eastAsia="Times New Roman"/>
          <w:lang w:eastAsia="en-GB"/>
        </w:rPr>
        <w:t xml:space="preserve"> </w:t>
      </w:r>
      <w:r w:rsidR="0002447C" w:rsidRPr="0000159C">
        <w:rPr>
          <w:rFonts w:eastAsia="Times New Roman"/>
          <w:lang w:eastAsia="en-GB"/>
        </w:rPr>
        <w:t>should be considered</w:t>
      </w:r>
      <w:r w:rsidR="00554649">
        <w:rPr>
          <w:rFonts w:eastAsia="Times New Roman"/>
          <w:lang w:eastAsia="en-GB"/>
        </w:rPr>
        <w:t>,</w:t>
      </w:r>
      <w:r w:rsidRPr="0000159C">
        <w:rPr>
          <w:rFonts w:eastAsia="Times New Roman"/>
          <w:lang w:eastAsia="en-GB"/>
        </w:rPr>
        <w:t xml:space="preserve"> </w:t>
      </w:r>
      <w:proofErr w:type="gramStart"/>
      <w:r w:rsidRPr="0000159C">
        <w:rPr>
          <w:rFonts w:eastAsia="Times New Roman"/>
          <w:lang w:eastAsia="en-GB"/>
        </w:rPr>
        <w:t>taking into account</w:t>
      </w:r>
      <w:proofErr w:type="gramEnd"/>
      <w:r w:rsidRPr="0000159C">
        <w:rPr>
          <w:rFonts w:eastAsia="Times New Roman"/>
          <w:lang w:eastAsia="en-GB"/>
        </w:rPr>
        <w:t xml:space="preserve"> factors </w:t>
      </w:r>
      <w:r w:rsidR="0002447C">
        <w:rPr>
          <w:rFonts w:eastAsia="Times New Roman"/>
          <w:lang w:eastAsia="en-GB"/>
        </w:rPr>
        <w:t>including</w:t>
      </w:r>
      <w:r w:rsidRPr="0000159C">
        <w:rPr>
          <w:rFonts w:eastAsia="Times New Roman"/>
          <w:lang w:eastAsia="en-GB"/>
        </w:rPr>
        <w:t xml:space="preserve"> </w:t>
      </w:r>
      <w:r w:rsidR="0002447C">
        <w:rPr>
          <w:rFonts w:eastAsia="Times New Roman"/>
          <w:lang w:eastAsia="en-GB"/>
        </w:rPr>
        <w:t>the site’s</w:t>
      </w:r>
      <w:r>
        <w:rPr>
          <w:rFonts w:eastAsia="Times New Roman"/>
          <w:lang w:eastAsia="en-GB"/>
        </w:rPr>
        <w:t xml:space="preserve"> </w:t>
      </w:r>
      <w:r w:rsidRPr="0000159C">
        <w:rPr>
          <w:rFonts w:eastAsia="Times New Roman"/>
          <w:lang w:eastAsia="en-GB"/>
        </w:rPr>
        <w:t xml:space="preserve">location in the catchment, </w:t>
      </w:r>
      <w:r w:rsidR="0002447C">
        <w:rPr>
          <w:rFonts w:eastAsia="Times New Roman"/>
          <w:lang w:eastAsia="en-GB"/>
        </w:rPr>
        <w:t xml:space="preserve">the </w:t>
      </w:r>
      <w:r w:rsidRPr="0000159C">
        <w:rPr>
          <w:rFonts w:eastAsia="Times New Roman"/>
          <w:lang w:eastAsia="en-GB"/>
        </w:rPr>
        <w:t xml:space="preserve">species present, </w:t>
      </w:r>
      <w:r w:rsidR="0002447C">
        <w:rPr>
          <w:rFonts w:eastAsia="Times New Roman"/>
          <w:lang w:eastAsia="en-GB"/>
        </w:rPr>
        <w:t xml:space="preserve">whether </w:t>
      </w:r>
      <w:r w:rsidRPr="0000159C">
        <w:rPr>
          <w:rFonts w:eastAsia="Times New Roman"/>
          <w:lang w:eastAsia="en-GB"/>
        </w:rPr>
        <w:t>partial or full channel isolation</w:t>
      </w:r>
      <w:r>
        <w:rPr>
          <w:rFonts w:eastAsia="Times New Roman"/>
          <w:lang w:eastAsia="en-GB"/>
        </w:rPr>
        <w:t xml:space="preserve"> </w:t>
      </w:r>
      <w:r w:rsidR="00311367">
        <w:rPr>
          <w:rFonts w:eastAsia="Times New Roman"/>
          <w:lang w:eastAsia="en-GB"/>
        </w:rPr>
        <w:t>or</w:t>
      </w:r>
      <w:r w:rsidRPr="0000159C">
        <w:rPr>
          <w:rFonts w:eastAsia="Times New Roman"/>
          <w:lang w:eastAsia="en-GB"/>
        </w:rPr>
        <w:t xml:space="preserve"> temporary diversion</w:t>
      </w:r>
      <w:r w:rsidR="00311367">
        <w:rPr>
          <w:rFonts w:eastAsia="Times New Roman"/>
          <w:lang w:eastAsia="en-GB"/>
        </w:rPr>
        <w:t xml:space="preserve"> is required</w:t>
      </w:r>
      <w:r w:rsidRPr="0000159C">
        <w:rPr>
          <w:rFonts w:eastAsia="Times New Roman"/>
          <w:lang w:eastAsia="en-GB"/>
        </w:rPr>
        <w:t xml:space="preserve">, </w:t>
      </w:r>
      <w:r w:rsidR="00311367">
        <w:rPr>
          <w:rFonts w:eastAsia="Times New Roman"/>
          <w:lang w:eastAsia="en-GB"/>
        </w:rPr>
        <w:t>or whether</w:t>
      </w:r>
      <w:r>
        <w:rPr>
          <w:rFonts w:eastAsia="Times New Roman"/>
          <w:lang w:eastAsia="en-GB"/>
        </w:rPr>
        <w:t xml:space="preserve"> </w:t>
      </w:r>
      <w:r w:rsidRPr="0000159C">
        <w:rPr>
          <w:rFonts w:eastAsia="Times New Roman"/>
          <w:lang w:eastAsia="en-GB"/>
        </w:rPr>
        <w:t>over</w:t>
      </w:r>
      <w:r w:rsidR="00311367">
        <w:rPr>
          <w:rFonts w:eastAsia="Times New Roman"/>
          <w:lang w:eastAsia="en-GB"/>
        </w:rPr>
        <w:t>-</w:t>
      </w:r>
      <w:r w:rsidRPr="0000159C">
        <w:rPr>
          <w:rFonts w:eastAsia="Times New Roman"/>
          <w:lang w:eastAsia="en-GB"/>
        </w:rPr>
        <w:t>pumping</w:t>
      </w:r>
      <w:r w:rsidR="00311367">
        <w:rPr>
          <w:rFonts w:eastAsia="Times New Roman"/>
          <w:lang w:eastAsia="en-GB"/>
        </w:rPr>
        <w:t xml:space="preserve"> </w:t>
      </w:r>
      <w:r w:rsidR="00B4764E">
        <w:rPr>
          <w:rFonts w:eastAsia="Times New Roman"/>
          <w:lang w:eastAsia="en-GB"/>
        </w:rPr>
        <w:t>(</w:t>
      </w:r>
      <w:r w:rsidR="00311367">
        <w:rPr>
          <w:rFonts w:eastAsia="Times New Roman"/>
          <w:lang w:eastAsia="en-GB"/>
        </w:rPr>
        <w:t>and associated fish screening</w:t>
      </w:r>
      <w:r w:rsidR="00B4764E">
        <w:rPr>
          <w:rFonts w:eastAsia="Times New Roman"/>
          <w:lang w:eastAsia="en-GB"/>
        </w:rPr>
        <w:t>)</w:t>
      </w:r>
      <w:r w:rsidR="00311367">
        <w:rPr>
          <w:rFonts w:eastAsia="Times New Roman"/>
          <w:lang w:eastAsia="en-GB"/>
        </w:rPr>
        <w:t xml:space="preserve"> i</w:t>
      </w:r>
      <w:r w:rsidR="001F76B4">
        <w:rPr>
          <w:rFonts w:eastAsia="Times New Roman"/>
          <w:lang w:eastAsia="en-GB"/>
        </w:rPr>
        <w:t>s required</w:t>
      </w:r>
      <w:r w:rsidRPr="0000159C">
        <w:rPr>
          <w:rFonts w:eastAsia="Times New Roman"/>
          <w:lang w:eastAsia="en-GB"/>
        </w:rPr>
        <w:t>.</w:t>
      </w:r>
    </w:p>
    <w:p w14:paraId="380ABA0A" w14:textId="0AE686CF" w:rsidR="005662A6" w:rsidRDefault="005662A6" w:rsidP="00671589">
      <w:pPr>
        <w:pStyle w:val="BodyText1"/>
        <w:rPr>
          <w:rFonts w:eastAsia="Times New Roman"/>
          <w:color w:val="000000"/>
          <w:shd w:val="clear" w:color="auto" w:fill="FFFFFF"/>
          <w:lang w:eastAsia="en-GB"/>
        </w:rPr>
      </w:pPr>
      <w:r w:rsidRPr="0000159C">
        <w:rPr>
          <w:rFonts w:eastAsia="Times New Roman"/>
          <w:color w:val="000000"/>
          <w:shd w:val="clear" w:color="auto" w:fill="FFFFFF"/>
          <w:lang w:eastAsia="en-GB"/>
        </w:rPr>
        <w:t xml:space="preserve">For works in a </w:t>
      </w:r>
      <w:proofErr w:type="spellStart"/>
      <w:r w:rsidRPr="0000159C">
        <w:rPr>
          <w:rFonts w:eastAsia="Times New Roman"/>
          <w:color w:val="000000"/>
          <w:lang w:eastAsia="en-GB"/>
        </w:rPr>
        <w:t>loch</w:t>
      </w:r>
      <w:proofErr w:type="spellEnd"/>
      <w:r>
        <w:rPr>
          <w:rFonts w:eastAsia="Times New Roman"/>
          <w:color w:val="000000"/>
          <w:shd w:val="clear" w:color="auto" w:fill="FFFFFF"/>
          <w:lang w:eastAsia="en-GB"/>
        </w:rPr>
        <w:t xml:space="preserve">, </w:t>
      </w:r>
      <w:r w:rsidRPr="0000159C">
        <w:rPr>
          <w:rFonts w:eastAsia="Times New Roman"/>
          <w:color w:val="000000"/>
          <w:shd w:val="clear" w:color="auto" w:fill="FFFFFF"/>
          <w:lang w:eastAsia="en-GB"/>
        </w:rPr>
        <w:t>you should</w:t>
      </w:r>
      <w:r w:rsidRPr="0000159C">
        <w:rPr>
          <w:rFonts w:eastAsia="Times New Roman"/>
          <w:i/>
          <w:color w:val="000000"/>
          <w:shd w:val="clear" w:color="auto" w:fill="FFFFFF"/>
          <w:lang w:eastAsia="en-GB"/>
        </w:rPr>
        <w:t xml:space="preserve"> </w:t>
      </w:r>
      <w:r w:rsidRPr="0000159C">
        <w:rPr>
          <w:rFonts w:eastAsia="Times New Roman"/>
          <w:color w:val="000000"/>
          <w:shd w:val="clear" w:color="auto" w:fill="FFFFFF"/>
          <w:lang w:eastAsia="en-GB"/>
        </w:rPr>
        <w:t xml:space="preserve">check for the presence of Arctic Charr and </w:t>
      </w:r>
      <w:r w:rsidR="00DD7C94">
        <w:rPr>
          <w:rFonts w:eastAsia="Times New Roman"/>
          <w:color w:val="000000"/>
          <w:shd w:val="clear" w:color="auto" w:fill="FFFFFF"/>
          <w:lang w:eastAsia="en-GB"/>
        </w:rPr>
        <w:t xml:space="preserve">other </w:t>
      </w:r>
      <w:r w:rsidRPr="0000159C">
        <w:rPr>
          <w:rFonts w:eastAsia="Times New Roman"/>
          <w:color w:val="000000"/>
          <w:shd w:val="clear" w:color="auto" w:fill="FFFFFF"/>
          <w:lang w:eastAsia="en-GB"/>
        </w:rPr>
        <w:t>rare fish species</w:t>
      </w:r>
      <w:r w:rsidR="00D0100D">
        <w:rPr>
          <w:rFonts w:eastAsia="Times New Roman"/>
          <w:color w:val="000000"/>
          <w:shd w:val="clear" w:color="auto" w:fill="FFFFFF"/>
          <w:lang w:eastAsia="en-GB"/>
        </w:rPr>
        <w:t xml:space="preserve"> in that loch</w:t>
      </w:r>
      <w:r w:rsidRPr="0000159C">
        <w:rPr>
          <w:rFonts w:eastAsia="Times New Roman"/>
          <w:color w:val="000000"/>
          <w:shd w:val="clear" w:color="auto" w:fill="FFFFFF"/>
          <w:lang w:eastAsia="en-GB"/>
        </w:rPr>
        <w:t xml:space="preserve">. </w:t>
      </w:r>
      <w:bookmarkStart w:id="16" w:name="_Hlk192772781"/>
      <w:r w:rsidR="00381311">
        <w:rPr>
          <w:rFonts w:eastAsia="Times New Roman"/>
          <w:color w:val="000000"/>
          <w:shd w:val="clear" w:color="auto" w:fill="FFFFFF"/>
          <w:lang w:eastAsia="en-GB"/>
        </w:rPr>
        <w:t>In the first instance, t</w:t>
      </w:r>
      <w:r w:rsidRPr="0000159C">
        <w:rPr>
          <w:rFonts w:eastAsia="Times New Roman"/>
          <w:color w:val="000000"/>
          <w:shd w:val="clear" w:color="auto" w:fill="FFFFFF"/>
          <w:lang w:eastAsia="en-GB"/>
        </w:rPr>
        <w:t xml:space="preserve">he </w:t>
      </w:r>
      <w:hyperlink r:id="rId16" w:history="1">
        <w:r w:rsidR="005E3635" w:rsidRPr="00AF73AF">
          <w:rPr>
            <w:rStyle w:val="Hyperlink"/>
            <w:rFonts w:ascii="Arial" w:eastAsia="Times New Roman" w:hAnsi="Arial" w:cs="Arial"/>
            <w:shd w:val="clear" w:color="auto" w:fill="FFFFFF"/>
            <w:lang w:eastAsia="en-GB"/>
          </w:rPr>
          <w:t>National Biodiversity Network (</w:t>
        </w:r>
        <w:r w:rsidRPr="00AF73AF">
          <w:rPr>
            <w:rStyle w:val="Hyperlink"/>
            <w:rFonts w:ascii="Arial" w:eastAsia="Times New Roman" w:hAnsi="Arial" w:cs="Arial"/>
            <w:shd w:val="clear" w:color="auto" w:fill="FFFFFF"/>
            <w:lang w:eastAsia="en-GB"/>
          </w:rPr>
          <w:t>NBN</w:t>
        </w:r>
        <w:r w:rsidR="005E3635" w:rsidRPr="00AF73AF">
          <w:rPr>
            <w:rStyle w:val="Hyperlink"/>
            <w:rFonts w:ascii="Arial" w:eastAsia="Times New Roman" w:hAnsi="Arial" w:cs="Arial"/>
            <w:shd w:val="clear" w:color="auto" w:fill="FFFFFF"/>
            <w:lang w:eastAsia="en-GB"/>
          </w:rPr>
          <w:t>)</w:t>
        </w:r>
        <w:r w:rsidRPr="00AF73AF">
          <w:rPr>
            <w:rStyle w:val="Hyperlink"/>
            <w:rFonts w:ascii="Arial" w:eastAsia="Times New Roman" w:hAnsi="Arial" w:cs="Arial"/>
            <w:shd w:val="clear" w:color="auto" w:fill="FFFFFF"/>
            <w:lang w:eastAsia="en-GB"/>
          </w:rPr>
          <w:t xml:space="preserve"> Atlas Scotland</w:t>
        </w:r>
      </w:hyperlink>
      <w:r w:rsidRPr="0000159C">
        <w:rPr>
          <w:rFonts w:eastAsia="Times New Roman"/>
          <w:color w:val="000000"/>
          <w:shd w:val="clear" w:color="auto" w:fill="FFFFFF"/>
          <w:lang w:eastAsia="en-GB"/>
        </w:rPr>
        <w:t xml:space="preserve"> can be used t</w:t>
      </w:r>
      <w:r w:rsidRPr="00B4764E">
        <w:rPr>
          <w:rFonts w:eastAsia="Times New Roman"/>
          <w:color w:val="000000"/>
          <w:shd w:val="clear" w:color="auto" w:fill="FFFFFF"/>
          <w:lang w:eastAsia="en-GB"/>
        </w:rPr>
        <w:t xml:space="preserve">o </w:t>
      </w:r>
      <w:r w:rsidRPr="004506B3">
        <w:rPr>
          <w:rFonts w:eastAsia="Times New Roman"/>
          <w:color w:val="000000"/>
          <w:shd w:val="clear" w:color="auto" w:fill="FFFFFF"/>
          <w:lang w:eastAsia="en-GB"/>
        </w:rPr>
        <w:t>perform this check</w:t>
      </w:r>
      <w:r w:rsidR="00760AF7" w:rsidRPr="004506B3">
        <w:rPr>
          <w:rFonts w:eastAsia="Times New Roman"/>
          <w:color w:val="000000"/>
          <w:shd w:val="clear" w:color="auto" w:fill="FFFFFF"/>
          <w:lang w:eastAsia="en-GB"/>
        </w:rPr>
        <w:t xml:space="preserve">, but you may require additional expert advice to </w:t>
      </w:r>
      <w:r w:rsidR="00B4764E" w:rsidRPr="004506B3">
        <w:rPr>
          <w:rFonts w:eastAsia="Times New Roman"/>
          <w:color w:val="000000"/>
          <w:shd w:val="clear" w:color="auto" w:fill="FFFFFF"/>
          <w:lang w:eastAsia="en-GB"/>
        </w:rPr>
        <w:t xml:space="preserve">better understand the </w:t>
      </w:r>
      <w:r w:rsidR="00932414" w:rsidRPr="00C029BD">
        <w:rPr>
          <w:rFonts w:eastAsia="Times New Roman"/>
          <w:color w:val="000000"/>
          <w:shd w:val="clear" w:color="auto" w:fill="FFFFFF"/>
          <w:lang w:eastAsia="en-GB"/>
        </w:rPr>
        <w:t xml:space="preserve">specific </w:t>
      </w:r>
      <w:r w:rsidR="00B4764E" w:rsidRPr="004506B3">
        <w:rPr>
          <w:rFonts w:eastAsia="Times New Roman"/>
          <w:color w:val="000000"/>
          <w:shd w:val="clear" w:color="auto" w:fill="FFFFFF"/>
          <w:lang w:eastAsia="en-GB"/>
        </w:rPr>
        <w:t>risks to each population of these fish.</w:t>
      </w:r>
      <w:bookmarkEnd w:id="16"/>
    </w:p>
    <w:p w14:paraId="3FA2F126" w14:textId="77777777" w:rsidR="005662A6" w:rsidRPr="00457A6D" w:rsidRDefault="005662A6" w:rsidP="005662A6">
      <w:pPr>
        <w:pStyle w:val="Caption"/>
        <w:keepNext/>
        <w:spacing w:line="360" w:lineRule="auto"/>
        <w:rPr>
          <w:b/>
          <w:bCs/>
          <w:i w:val="0"/>
          <w:iCs w:val="0"/>
          <w:color w:val="016574"/>
          <w:sz w:val="24"/>
          <w:szCs w:val="24"/>
        </w:rPr>
      </w:pPr>
      <w:r w:rsidRPr="00F42AB7">
        <w:rPr>
          <w:b/>
          <w:bCs/>
          <w:i w:val="0"/>
          <w:iCs w:val="0"/>
          <w:color w:val="016574"/>
          <w:sz w:val="24"/>
          <w:szCs w:val="24"/>
        </w:rPr>
        <w:t>R</w:t>
      </w:r>
      <w:r>
        <w:rPr>
          <w:b/>
          <w:bCs/>
          <w:i w:val="0"/>
          <w:iCs w:val="0"/>
          <w:color w:val="016574"/>
          <w:sz w:val="24"/>
          <w:szCs w:val="24"/>
        </w:rPr>
        <w:t xml:space="preserve">esult of assessment of risk </w:t>
      </w:r>
    </w:p>
    <w:p w14:paraId="690A25AE" w14:textId="08EB858E" w:rsidR="005662A6" w:rsidRDefault="005662A6" w:rsidP="005662A6">
      <w:pPr>
        <w:ind w:left="2160" w:hanging="2160"/>
        <w:rPr>
          <w:rFonts w:ascii="Arial" w:eastAsia="Calibri" w:hAnsi="Arial" w:cs="Arial"/>
          <w:shd w:val="clear" w:color="auto" w:fill="FFFFFF"/>
        </w:rPr>
      </w:pPr>
      <w:r w:rsidRPr="00534D11">
        <w:rPr>
          <w:b/>
          <w:bCs/>
          <w:color w:val="016574"/>
        </w:rPr>
        <w:t>Low risk</w:t>
      </w:r>
      <w:r w:rsidRPr="00534D11">
        <w:rPr>
          <w:color w:val="016574"/>
        </w:rPr>
        <w:t xml:space="preserve"> </w:t>
      </w:r>
      <w:r>
        <w:tab/>
      </w:r>
      <w:r w:rsidRPr="00192A99">
        <w:rPr>
          <w:rFonts w:ascii="Arial" w:eastAsia="Calibri" w:hAnsi="Arial" w:cs="Arial"/>
          <w:shd w:val="clear" w:color="auto" w:fill="FFFFFF"/>
        </w:rPr>
        <w:t xml:space="preserve">means there is no spawning or fish migration in or near to the working area or </w:t>
      </w:r>
      <w:r w:rsidR="00B75E73">
        <w:rPr>
          <w:rFonts w:ascii="Arial" w:eastAsia="Calibri" w:hAnsi="Arial" w:cs="Arial"/>
          <w:shd w:val="clear" w:color="auto" w:fill="FFFFFF"/>
        </w:rPr>
        <w:t xml:space="preserve">the </w:t>
      </w:r>
      <w:r w:rsidRPr="00192A99">
        <w:rPr>
          <w:rFonts w:ascii="Arial" w:eastAsia="Calibri" w:hAnsi="Arial" w:cs="Arial"/>
          <w:shd w:val="clear" w:color="auto" w:fill="FFFFFF"/>
        </w:rPr>
        <w:t>risks to spawning and/or migration can be easily mitigated</w:t>
      </w:r>
      <w:r w:rsidR="00B75E73">
        <w:rPr>
          <w:rFonts w:ascii="Arial" w:eastAsia="Calibri" w:hAnsi="Arial" w:cs="Arial"/>
          <w:shd w:val="clear" w:color="auto" w:fill="FFFFFF"/>
        </w:rPr>
        <w:t>.</w:t>
      </w:r>
    </w:p>
    <w:p w14:paraId="45546D1C" w14:textId="77777777" w:rsidR="005662A6" w:rsidRDefault="005662A6" w:rsidP="005662A6">
      <w:pPr>
        <w:ind w:left="2160" w:hanging="2160"/>
        <w:rPr>
          <w:rFonts w:ascii="Arial" w:eastAsia="Calibri" w:hAnsi="Arial" w:cs="Arial"/>
          <w:shd w:val="clear" w:color="auto" w:fill="FFFFFF"/>
        </w:rPr>
      </w:pPr>
    </w:p>
    <w:p w14:paraId="52EAB066" w14:textId="01AD8409" w:rsidR="005662A6" w:rsidRDefault="005662A6" w:rsidP="005662A6">
      <w:pPr>
        <w:ind w:left="2160" w:hanging="2160"/>
        <w:rPr>
          <w:rFonts w:ascii="Arial" w:eastAsia="Calibri" w:hAnsi="Arial" w:cs="Arial"/>
          <w:shd w:val="clear" w:color="auto" w:fill="FFFFFF"/>
        </w:rPr>
      </w:pPr>
      <w:r w:rsidRPr="00534D11">
        <w:rPr>
          <w:rFonts w:ascii="Arial" w:eastAsia="Calibri" w:hAnsi="Arial" w:cs="Arial"/>
          <w:b/>
          <w:bCs/>
          <w:color w:val="016574"/>
          <w:shd w:val="clear" w:color="auto" w:fill="FFFFFF"/>
        </w:rPr>
        <w:t>High risk</w:t>
      </w:r>
      <w:r>
        <w:rPr>
          <w:rFonts w:ascii="Arial" w:eastAsia="Calibri" w:hAnsi="Arial" w:cs="Arial"/>
          <w:shd w:val="clear" w:color="auto" w:fill="FFFFFF"/>
        </w:rPr>
        <w:tab/>
      </w:r>
      <w:r w:rsidRPr="00192A99">
        <w:rPr>
          <w:rFonts w:ascii="Arial" w:eastAsia="Calibri" w:hAnsi="Arial" w:cs="Arial"/>
          <w:shd w:val="clear" w:color="auto" w:fill="FFFFFF"/>
        </w:rPr>
        <w:t xml:space="preserve">means spawning or fish migration is </w:t>
      </w:r>
      <w:r w:rsidR="00716B42">
        <w:rPr>
          <w:rFonts w:ascii="Arial" w:eastAsia="Calibri" w:hAnsi="Arial" w:cs="Arial"/>
          <w:shd w:val="clear" w:color="auto" w:fill="FFFFFF"/>
        </w:rPr>
        <w:t>possible</w:t>
      </w:r>
      <w:r w:rsidR="00716B42" w:rsidRPr="00192A99">
        <w:rPr>
          <w:rFonts w:ascii="Arial" w:eastAsia="Calibri" w:hAnsi="Arial" w:cs="Arial"/>
          <w:shd w:val="clear" w:color="auto" w:fill="FFFFFF"/>
        </w:rPr>
        <w:t xml:space="preserve"> </w:t>
      </w:r>
      <w:r w:rsidRPr="00192A99">
        <w:rPr>
          <w:rFonts w:ascii="Arial" w:eastAsia="Calibri" w:hAnsi="Arial" w:cs="Arial"/>
          <w:shd w:val="clear" w:color="auto" w:fill="FFFFFF"/>
        </w:rPr>
        <w:t>within or n</w:t>
      </w:r>
      <w:r>
        <w:rPr>
          <w:rFonts w:ascii="Arial" w:eastAsia="Calibri" w:hAnsi="Arial" w:cs="Arial"/>
          <w:shd w:val="clear" w:color="auto" w:fill="FFFFFF"/>
        </w:rPr>
        <w:t>ea</w:t>
      </w:r>
      <w:r w:rsidRPr="00192A99">
        <w:rPr>
          <w:rFonts w:ascii="Arial" w:eastAsia="Calibri" w:hAnsi="Arial" w:cs="Arial"/>
          <w:shd w:val="clear" w:color="auto" w:fill="FFFFFF"/>
        </w:rPr>
        <w:t xml:space="preserve">r the working area during the proposed working period. Mitigation is either very difficult or can only be achieved by working in bespoke specified </w:t>
      </w:r>
      <w:proofErr w:type="gramStart"/>
      <w:r w:rsidRPr="00192A99">
        <w:rPr>
          <w:rFonts w:ascii="Arial" w:eastAsia="Calibri" w:hAnsi="Arial" w:cs="Arial"/>
          <w:shd w:val="clear" w:color="auto" w:fill="FFFFFF"/>
        </w:rPr>
        <w:t>time period</w:t>
      </w:r>
      <w:proofErr w:type="gramEnd"/>
      <w:r w:rsidRPr="00192A99">
        <w:rPr>
          <w:rFonts w:ascii="Arial" w:eastAsia="Calibri" w:hAnsi="Arial" w:cs="Arial"/>
          <w:shd w:val="clear" w:color="auto" w:fill="FFFFFF"/>
        </w:rPr>
        <w:t xml:space="preserve"> or entirely </w:t>
      </w:r>
      <w:proofErr w:type="spellStart"/>
      <w:r w:rsidRPr="00192A99">
        <w:rPr>
          <w:rFonts w:ascii="Arial" w:eastAsia="Calibri" w:hAnsi="Arial" w:cs="Arial"/>
          <w:shd w:val="clear" w:color="auto" w:fill="FFFFFF"/>
        </w:rPr>
        <w:t>outwith</w:t>
      </w:r>
      <w:proofErr w:type="spellEnd"/>
      <w:r w:rsidRPr="00192A99">
        <w:rPr>
          <w:rFonts w:ascii="Arial" w:eastAsia="Calibri" w:hAnsi="Arial" w:cs="Arial"/>
          <w:shd w:val="clear" w:color="auto" w:fill="FFFFFF"/>
        </w:rPr>
        <w:t xml:space="preserve"> the spawning /migration periods.</w:t>
      </w:r>
    </w:p>
    <w:p w14:paraId="62892BCD" w14:textId="77777777" w:rsidR="0000212B" w:rsidRDefault="0000212B" w:rsidP="005662A6">
      <w:pPr>
        <w:ind w:left="2160" w:hanging="2160"/>
      </w:pPr>
    </w:p>
    <w:p w14:paraId="51EF329C" w14:textId="40D89F6B" w:rsidR="005662A6" w:rsidRDefault="005662A6" w:rsidP="00710F6E">
      <w:pPr>
        <w:rPr>
          <w:rFonts w:eastAsia="Calibri"/>
        </w:rPr>
      </w:pPr>
      <w:r>
        <w:rPr>
          <w:rFonts w:eastAsia="Times New Roman"/>
          <w:shd w:val="clear" w:color="auto" w:fill="FFFFFF"/>
          <w:lang w:eastAsia="en-GB"/>
        </w:rPr>
        <w:t xml:space="preserve">If the risk assessment establishes there is a </w:t>
      </w:r>
      <w:r w:rsidRPr="008B1C1A">
        <w:rPr>
          <w:rFonts w:eastAsia="Times New Roman"/>
          <w:b/>
          <w:color w:val="016574"/>
          <w:shd w:val="clear" w:color="auto" w:fill="FFFFFF"/>
          <w:lang w:eastAsia="en-GB"/>
        </w:rPr>
        <w:t>low risk</w:t>
      </w:r>
      <w:r w:rsidRPr="008B1C1A">
        <w:rPr>
          <w:rFonts w:eastAsia="Times New Roman"/>
          <w:color w:val="016574"/>
          <w:shd w:val="clear" w:color="auto" w:fill="FFFFFF"/>
          <w:lang w:eastAsia="en-GB"/>
        </w:rPr>
        <w:t xml:space="preserve"> </w:t>
      </w:r>
      <w:r>
        <w:rPr>
          <w:rFonts w:eastAsia="Times New Roman"/>
          <w:shd w:val="clear" w:color="auto" w:fill="FFFFFF"/>
          <w:lang w:eastAsia="en-GB"/>
        </w:rPr>
        <w:t xml:space="preserve">to spawning and migration, </w:t>
      </w:r>
      <w:r w:rsidRPr="002B3D8B">
        <w:rPr>
          <w:rFonts w:eastAsia="Calibri"/>
        </w:rPr>
        <w:t>it should be possible to comply with the standard conditions to protect fish spawning and fish migration.</w:t>
      </w:r>
      <w:r w:rsidRPr="00DF768E">
        <w:rPr>
          <w:rFonts w:eastAsia="Calibri"/>
        </w:rPr>
        <w:t xml:space="preserve"> You may need to carry out specific mitigation to control the risk from the works.</w:t>
      </w:r>
    </w:p>
    <w:p w14:paraId="2E4FCD7B" w14:textId="77777777" w:rsidR="009C1DAA" w:rsidRDefault="009C1DAA" w:rsidP="00710F6E">
      <w:pPr>
        <w:rPr>
          <w:rFonts w:eastAsia="Calibri"/>
        </w:rPr>
      </w:pPr>
    </w:p>
    <w:p w14:paraId="0A72B4D8" w14:textId="6FD41988" w:rsidR="000803DA" w:rsidRPr="00F629EE" w:rsidRDefault="005662A6" w:rsidP="00710F6E">
      <w:pPr>
        <w:pStyle w:val="BodyText1"/>
        <w:rPr>
          <w:rFonts w:ascii="Arial" w:eastAsia="Calibri" w:hAnsi="Arial" w:cs="Arial"/>
          <w:color w:val="000000"/>
        </w:rPr>
      </w:pPr>
      <w:r>
        <w:rPr>
          <w:rFonts w:eastAsia="Times New Roman"/>
          <w:shd w:val="clear" w:color="auto" w:fill="FFFFFF"/>
          <w:lang w:eastAsia="en-GB"/>
        </w:rPr>
        <w:t xml:space="preserve">If the risk assessment establishes there is a </w:t>
      </w:r>
      <w:r>
        <w:rPr>
          <w:rFonts w:eastAsia="Times New Roman"/>
          <w:b/>
          <w:color w:val="016574"/>
          <w:shd w:val="clear" w:color="auto" w:fill="FFFFFF"/>
          <w:lang w:eastAsia="en-GB"/>
        </w:rPr>
        <w:t>high</w:t>
      </w:r>
      <w:r w:rsidRPr="008B1C1A">
        <w:rPr>
          <w:rFonts w:eastAsia="Times New Roman"/>
          <w:b/>
          <w:color w:val="016574"/>
          <w:shd w:val="clear" w:color="auto" w:fill="FFFFFF"/>
          <w:lang w:eastAsia="en-GB"/>
        </w:rPr>
        <w:t xml:space="preserve"> risk</w:t>
      </w:r>
      <w:r w:rsidRPr="008B1C1A">
        <w:rPr>
          <w:rFonts w:eastAsia="Times New Roman"/>
          <w:color w:val="016574"/>
          <w:shd w:val="clear" w:color="auto" w:fill="FFFFFF"/>
          <w:lang w:eastAsia="en-GB"/>
        </w:rPr>
        <w:t xml:space="preserve"> </w:t>
      </w:r>
      <w:r>
        <w:rPr>
          <w:rFonts w:eastAsia="Times New Roman"/>
          <w:shd w:val="clear" w:color="auto" w:fill="FFFFFF"/>
          <w:lang w:eastAsia="en-GB"/>
        </w:rPr>
        <w:t xml:space="preserve">to spawning and migration, </w:t>
      </w:r>
      <w:r w:rsidRPr="002B3D8B">
        <w:rPr>
          <w:rFonts w:eastAsia="Calibri"/>
        </w:rPr>
        <w:t>it</w:t>
      </w:r>
      <w:r w:rsidR="00633557">
        <w:rPr>
          <w:rFonts w:eastAsia="Calibri"/>
        </w:rPr>
        <w:t xml:space="preserve"> i</w:t>
      </w:r>
      <w:r w:rsidRPr="002B3D8B">
        <w:rPr>
          <w:rFonts w:eastAsia="Calibri"/>
        </w:rPr>
        <w:t>s unlikely you will be able to comply with the spawning and migration standard conditions.</w:t>
      </w:r>
      <w:r w:rsidR="008C7185">
        <w:rPr>
          <w:rFonts w:eastAsia="Calibri"/>
        </w:rPr>
        <w:t xml:space="preserve"> </w:t>
      </w:r>
      <w:r w:rsidRPr="00762830">
        <w:rPr>
          <w:rFonts w:ascii="Arial" w:eastAsia="Calibri" w:hAnsi="Arial" w:cs="Arial"/>
          <w:color w:val="000000"/>
        </w:rPr>
        <w:t xml:space="preserve">You should change the timing and/or methods by which the works will be carried out. If this is not possible, </w:t>
      </w:r>
      <w:r w:rsidR="00322E10">
        <w:rPr>
          <w:rFonts w:ascii="Arial" w:eastAsia="Calibri" w:hAnsi="Arial" w:cs="Arial"/>
          <w:color w:val="000000"/>
        </w:rPr>
        <w:t>you will be unable to comply with registration standard condition and should not apply for a registration</w:t>
      </w:r>
      <w:r w:rsidRPr="00762830">
        <w:rPr>
          <w:rFonts w:ascii="Calibri" w:eastAsia="Calibri" w:hAnsi="Calibri" w:cs="Arial"/>
          <w:color w:val="000000"/>
          <w:sz w:val="28"/>
          <w:szCs w:val="28"/>
        </w:rPr>
        <w:t xml:space="preserve">. </w:t>
      </w:r>
    </w:p>
    <w:p w14:paraId="3F4DC0F5" w14:textId="2844DBF1" w:rsidR="00B870D3" w:rsidRDefault="00F40D08" w:rsidP="00B870D3">
      <w:pPr>
        <w:pStyle w:val="Heading2"/>
      </w:pPr>
      <w:bookmarkStart w:id="17" w:name="_Toc193728319"/>
      <w:r>
        <w:t>4</w:t>
      </w:r>
      <w:r w:rsidR="00B870D3">
        <w:t>.1 Harm to fish</w:t>
      </w:r>
      <w:bookmarkEnd w:id="17"/>
      <w:r w:rsidR="00B870D3">
        <w:t xml:space="preserve"> </w:t>
      </w:r>
    </w:p>
    <w:p w14:paraId="298A9A3F" w14:textId="4017A20A" w:rsidR="00404059" w:rsidRPr="00986E98" w:rsidRDefault="00C218A5" w:rsidP="00710F6E">
      <w:pPr>
        <w:pStyle w:val="BodyText1"/>
        <w:rPr>
          <w:rFonts w:cs="Arial"/>
          <w:b/>
          <w:bCs/>
        </w:rPr>
      </w:pPr>
      <w:r w:rsidRPr="00986E98">
        <w:t xml:space="preserve">In addition to </w:t>
      </w:r>
      <w:r w:rsidR="007F3374">
        <w:t xml:space="preserve">the standard </w:t>
      </w:r>
      <w:r w:rsidR="00404059" w:rsidRPr="00986E98">
        <w:t>condition</w:t>
      </w:r>
      <w:r w:rsidR="005A3F54">
        <w:t>s</w:t>
      </w:r>
      <w:r w:rsidR="00404059" w:rsidRPr="00986E98">
        <w:t xml:space="preserve"> limiting </w:t>
      </w:r>
      <w:r w:rsidR="007F3374">
        <w:t xml:space="preserve">the </w:t>
      </w:r>
      <w:r w:rsidR="00404059" w:rsidRPr="00986E98">
        <w:t>timing of works</w:t>
      </w:r>
      <w:r w:rsidR="005A3F54">
        <w:t xml:space="preserve"> and passage of fish</w:t>
      </w:r>
      <w:r w:rsidR="00404059" w:rsidRPr="00986E98">
        <w:t xml:space="preserve"> as </w:t>
      </w:r>
      <w:r w:rsidR="007F3374">
        <w:t>described</w:t>
      </w:r>
      <w:r w:rsidR="00404059" w:rsidRPr="00986E98">
        <w:t xml:space="preserve"> above</w:t>
      </w:r>
      <w:r w:rsidR="001C11BC" w:rsidRPr="00986E98">
        <w:t>,</w:t>
      </w:r>
      <w:r w:rsidR="00404059" w:rsidRPr="00986E98">
        <w:t xml:space="preserve"> </w:t>
      </w:r>
      <w:r w:rsidR="001C11BC" w:rsidRPr="00986E98">
        <w:t xml:space="preserve">certain </w:t>
      </w:r>
      <w:r w:rsidR="00322E10">
        <w:t>r</w:t>
      </w:r>
      <w:r w:rsidR="00404059" w:rsidRPr="00986E98">
        <w:t>egistration</w:t>
      </w:r>
      <w:r w:rsidR="001C11BC" w:rsidRPr="00986E98">
        <w:t>s</w:t>
      </w:r>
      <w:r w:rsidR="00404059" w:rsidRPr="00986E98">
        <w:t xml:space="preserve"> also contain a standard condition specifying that the authorised activity and any associated construction works (which includes the installation and removal of temporary structures and crossings,</w:t>
      </w:r>
      <w:r w:rsidR="00404059" w:rsidRPr="00986E98">
        <w:rPr>
          <w:rFonts w:ascii="Arial" w:eastAsia="Times New Roman" w:hAnsi="Arial" w:cs="Arial"/>
          <w:lang w:eastAsia="en-GB"/>
        </w:rPr>
        <w:t xml:space="preserve"> full or partial channel isolation, over pumping, etc.</w:t>
      </w:r>
      <w:r w:rsidR="00404059" w:rsidRPr="00986E98">
        <w:t xml:space="preserve">), </w:t>
      </w:r>
      <w:r w:rsidR="00404059" w:rsidRPr="00986E98">
        <w:rPr>
          <w:rFonts w:cs="Arial"/>
          <w:b/>
          <w:bCs/>
        </w:rPr>
        <w:t xml:space="preserve">must not </w:t>
      </w:r>
      <w:r w:rsidR="00167789" w:rsidRPr="00986E98">
        <w:rPr>
          <w:rFonts w:cs="Arial"/>
          <w:b/>
          <w:bCs/>
        </w:rPr>
        <w:t>harm</w:t>
      </w:r>
      <w:r w:rsidR="00404059" w:rsidRPr="00986E98">
        <w:rPr>
          <w:rFonts w:cs="Arial"/>
          <w:b/>
          <w:bCs/>
        </w:rPr>
        <w:t xml:space="preserve"> fish.</w:t>
      </w:r>
    </w:p>
    <w:p w14:paraId="6596E461" w14:textId="42FA4644" w:rsidR="00C218A5" w:rsidRPr="00986E98" w:rsidRDefault="00810564" w:rsidP="00AA44C6">
      <w:pPr>
        <w:pStyle w:val="BodyText1"/>
      </w:pPr>
      <w:r>
        <w:t>As such all works must be designed and constructed in a manner to ensure that there is no harm to fish</w:t>
      </w:r>
      <w:r w:rsidR="001A3420">
        <w:t xml:space="preserve"> from the activity.</w:t>
      </w:r>
    </w:p>
    <w:p w14:paraId="767E7374" w14:textId="4D9D3CA2" w:rsidR="009D4848" w:rsidRPr="00B56C6B" w:rsidRDefault="00C218A5" w:rsidP="00B56C6B">
      <w:pPr>
        <w:pStyle w:val="BodyText1"/>
      </w:pPr>
      <w:r w:rsidRPr="00986E98">
        <w:t xml:space="preserve">Where works are to take place within a wetted channel, and regardless of time of year, it is likely that any fish in the area will be physically harmed by </w:t>
      </w:r>
      <w:r w:rsidR="00336952">
        <w:t>any equipment and</w:t>
      </w:r>
      <w:r w:rsidRPr="00986E98">
        <w:t xml:space="preserve"> machinery used. </w:t>
      </w:r>
      <w:r w:rsidR="00DC33C8">
        <w:t>As such</w:t>
      </w:r>
      <w:r w:rsidRPr="00986E98">
        <w:t>, a fish rescue</w:t>
      </w:r>
      <w:r w:rsidR="00AA44C6">
        <w:t xml:space="preserve"> (where fish are removed and relocated)</w:t>
      </w:r>
      <w:r w:rsidRPr="00986E98">
        <w:t>, typically by electrofishing, should be carried out immediately prior to works commencing.</w:t>
      </w:r>
    </w:p>
    <w:p w14:paraId="3AAD0F68" w14:textId="27B8C586" w:rsidR="008F5E04" w:rsidRDefault="00F40D08" w:rsidP="00A567A9">
      <w:pPr>
        <w:pStyle w:val="Heading1"/>
        <w:jc w:val="both"/>
      </w:pPr>
      <w:bookmarkStart w:id="18" w:name="_Toc193728320"/>
      <w:r>
        <w:t>5</w:t>
      </w:r>
      <w:r w:rsidR="00014670">
        <w:t xml:space="preserve"> </w:t>
      </w:r>
      <w:r w:rsidR="00A43B42" w:rsidRPr="00014670">
        <w:t>Permits</w:t>
      </w:r>
      <w:bookmarkEnd w:id="18"/>
    </w:p>
    <w:p w14:paraId="6CDC5FDB" w14:textId="213FBB20" w:rsidR="008E06EA" w:rsidRDefault="00F40D08" w:rsidP="00014670">
      <w:pPr>
        <w:pStyle w:val="Heading2"/>
      </w:pPr>
      <w:bookmarkStart w:id="19" w:name="_Toc193728321"/>
      <w:r>
        <w:t xml:space="preserve">5.1 </w:t>
      </w:r>
      <w:r w:rsidR="008E06EA" w:rsidRPr="008E06EA">
        <w:t xml:space="preserve">Timing of works </w:t>
      </w:r>
      <w:r w:rsidR="00F629EE">
        <w:t>&amp; passage of fish</w:t>
      </w:r>
      <w:bookmarkEnd w:id="19"/>
    </w:p>
    <w:p w14:paraId="4C5338D0" w14:textId="68B25223" w:rsidR="00A567A9" w:rsidRPr="0087743A" w:rsidRDefault="004B3312" w:rsidP="00B10040">
      <w:pPr>
        <w:pStyle w:val="BodyText1"/>
      </w:pPr>
      <w:r>
        <w:t>To</w:t>
      </w:r>
      <w:r w:rsidR="00A567A9">
        <w:t xml:space="preserve"> protect fish spawning and migration</w:t>
      </w:r>
      <w:r>
        <w:t>,</w:t>
      </w:r>
      <w:r w:rsidR="001E3AC4">
        <w:t xml:space="preserve"> a</w:t>
      </w:r>
      <w:r w:rsidR="00A567A9" w:rsidRPr="0087743A">
        <w:t xml:space="preserve">ctivities should </w:t>
      </w:r>
      <w:r w:rsidR="001E3AC4">
        <w:t xml:space="preserve">ideally </w:t>
      </w:r>
      <w:r w:rsidR="00A567A9" w:rsidRPr="0087743A">
        <w:t xml:space="preserve">be limited to and planned for the period </w:t>
      </w:r>
      <w:r w:rsidR="00633E87">
        <w:t xml:space="preserve">between </w:t>
      </w:r>
      <w:r w:rsidR="00A567A9" w:rsidRPr="0087743A">
        <w:t xml:space="preserve">1 June to 30 September. Where lamprey </w:t>
      </w:r>
      <w:proofErr w:type="gramStart"/>
      <w:r w:rsidR="00A567A9" w:rsidRPr="0087743A">
        <w:t>are</w:t>
      </w:r>
      <w:proofErr w:type="gramEnd"/>
      <w:r w:rsidR="00A567A9" w:rsidRPr="0087743A">
        <w:t xml:space="preserve"> </w:t>
      </w:r>
      <w:r w:rsidR="00A567A9">
        <w:t xml:space="preserve">known to be </w:t>
      </w:r>
      <w:r w:rsidR="00A567A9" w:rsidRPr="0087743A">
        <w:t>present it may</w:t>
      </w:r>
      <w:r w:rsidR="00A567A9">
        <w:t xml:space="preserve"> </w:t>
      </w:r>
      <w:r w:rsidR="00A567A9" w:rsidRPr="0087743A">
        <w:t>be necessary to limit works to 1 July to 30 September.</w:t>
      </w:r>
    </w:p>
    <w:p w14:paraId="5D564BEB" w14:textId="282B7426" w:rsidR="008E06EA" w:rsidRPr="008E06EA" w:rsidRDefault="008E06EA" w:rsidP="00014670">
      <w:pPr>
        <w:pStyle w:val="Heading3"/>
        <w:rPr>
          <w:rFonts w:eastAsia="Times New Roman"/>
        </w:rPr>
      </w:pPr>
      <w:bookmarkStart w:id="20" w:name="_Toc193728322"/>
      <w:r w:rsidRPr="008E06EA">
        <w:rPr>
          <w:rFonts w:eastAsia="Times New Roman"/>
        </w:rPr>
        <w:lastRenderedPageBreak/>
        <w:t>Work during the period</w:t>
      </w:r>
      <w:r w:rsidR="00E20C09">
        <w:rPr>
          <w:rFonts w:eastAsia="Times New Roman"/>
        </w:rPr>
        <w:t xml:space="preserve"> between</w:t>
      </w:r>
      <w:r w:rsidRPr="008E06EA">
        <w:rPr>
          <w:rFonts w:eastAsia="Times New Roman"/>
        </w:rPr>
        <w:t xml:space="preserve"> 1 June </w:t>
      </w:r>
      <w:r w:rsidR="00E20C09">
        <w:rPr>
          <w:rFonts w:eastAsia="Times New Roman"/>
        </w:rPr>
        <w:t>to</w:t>
      </w:r>
      <w:r w:rsidRPr="008E06EA">
        <w:rPr>
          <w:rFonts w:eastAsia="Times New Roman"/>
        </w:rPr>
        <w:t xml:space="preserve"> 30 September</w:t>
      </w:r>
      <w:bookmarkEnd w:id="20"/>
    </w:p>
    <w:p w14:paraId="3881C27C" w14:textId="01F7D132" w:rsidR="00454533" w:rsidRPr="008E06EA" w:rsidRDefault="008E06EA" w:rsidP="00B10040">
      <w:pPr>
        <w:pStyle w:val="BodyText1"/>
        <w:rPr>
          <w:rFonts w:eastAsia="Calibri" w:cstheme="minorHAnsi"/>
        </w:rPr>
      </w:pPr>
      <w:r w:rsidRPr="008E06EA">
        <w:rPr>
          <w:rFonts w:cstheme="minorHAnsi"/>
        </w:rPr>
        <w:t xml:space="preserve">If you propose to carry out </w:t>
      </w:r>
      <w:r w:rsidRPr="008E06EA">
        <w:rPr>
          <w:rFonts w:eastAsia="Calibri" w:cstheme="minorHAnsi"/>
        </w:rPr>
        <w:t xml:space="preserve">a permit </w:t>
      </w:r>
      <w:r w:rsidR="00725EB3">
        <w:rPr>
          <w:rFonts w:eastAsia="Calibri" w:cstheme="minorHAnsi"/>
        </w:rPr>
        <w:t>level</w:t>
      </w:r>
      <w:r w:rsidRPr="008E06EA">
        <w:rPr>
          <w:rFonts w:eastAsia="Calibri" w:cstheme="minorHAnsi"/>
        </w:rPr>
        <w:t xml:space="preserve"> water activity and associated construction works during the period</w:t>
      </w:r>
      <w:r w:rsidR="00E20C09">
        <w:rPr>
          <w:rFonts w:eastAsia="Calibri" w:cstheme="minorHAnsi"/>
        </w:rPr>
        <w:t xml:space="preserve"> between</w:t>
      </w:r>
      <w:r w:rsidRPr="008E06EA">
        <w:rPr>
          <w:rFonts w:eastAsia="Calibri" w:cstheme="minorHAnsi"/>
        </w:rPr>
        <w:t xml:space="preserve"> 1 June </w:t>
      </w:r>
      <w:r w:rsidR="00E20C09">
        <w:rPr>
          <w:rFonts w:eastAsia="Calibri" w:cstheme="minorHAnsi"/>
        </w:rPr>
        <w:t>to</w:t>
      </w:r>
      <w:r w:rsidRPr="008E06EA">
        <w:rPr>
          <w:rFonts w:eastAsia="Calibri" w:cstheme="minorHAnsi"/>
        </w:rPr>
        <w:t xml:space="preserve"> 30 September</w:t>
      </w:r>
      <w:r w:rsidR="001E3AC4">
        <w:rPr>
          <w:rFonts w:eastAsia="Calibri" w:cstheme="minorHAnsi"/>
        </w:rPr>
        <w:t xml:space="preserve"> and your works </w:t>
      </w:r>
      <w:r w:rsidR="00454533" w:rsidRPr="007032EC">
        <w:rPr>
          <w:rFonts w:eastAsia="Calibri" w:cstheme="minorHAnsi"/>
          <w:b/>
          <w:bCs/>
        </w:rPr>
        <w:t>do not</w:t>
      </w:r>
      <w:r w:rsidR="00454533">
        <w:rPr>
          <w:rFonts w:eastAsia="Calibri" w:cstheme="minorHAnsi"/>
        </w:rPr>
        <w:t xml:space="preserve"> </w:t>
      </w:r>
      <w:r w:rsidR="001E3AC4">
        <w:rPr>
          <w:rFonts w:eastAsia="Calibri" w:cstheme="minorHAnsi"/>
        </w:rPr>
        <w:t>include any of the following</w:t>
      </w:r>
      <w:r w:rsidR="007032EC">
        <w:rPr>
          <w:rFonts w:eastAsia="Calibri" w:cstheme="minorHAnsi"/>
        </w:rPr>
        <w:t>:</w:t>
      </w:r>
      <w:r w:rsidR="001E3AC4">
        <w:rPr>
          <w:rFonts w:eastAsia="Calibri" w:cstheme="minorHAnsi"/>
        </w:rPr>
        <w:t xml:space="preserve"> </w:t>
      </w:r>
    </w:p>
    <w:p w14:paraId="5CB1C5C9" w14:textId="65685D3A" w:rsidR="002A63E9" w:rsidRPr="002A63E9" w:rsidRDefault="005B347B" w:rsidP="00B10040">
      <w:pPr>
        <w:pStyle w:val="BodyText1"/>
        <w:numPr>
          <w:ilvl w:val="0"/>
          <w:numId w:val="33"/>
        </w:numPr>
        <w:rPr>
          <w:rFonts w:eastAsia="Calibri" w:cstheme="minorHAnsi"/>
        </w:rPr>
      </w:pPr>
      <w:r>
        <w:rPr>
          <w:rFonts w:eastAsia="Calibri" w:cstheme="minorHAnsi"/>
        </w:rPr>
        <w:t>W</w:t>
      </w:r>
      <w:r w:rsidR="002A63E9" w:rsidRPr="002A63E9">
        <w:rPr>
          <w:rFonts w:eastAsia="Calibri" w:cstheme="minorHAnsi"/>
        </w:rPr>
        <w:t xml:space="preserve">ork on the bed of a watercourse or </w:t>
      </w:r>
      <w:proofErr w:type="gramStart"/>
      <w:r w:rsidR="002A63E9" w:rsidRPr="002A63E9">
        <w:rPr>
          <w:rFonts w:eastAsia="Calibri" w:cstheme="minorHAnsi"/>
        </w:rPr>
        <w:t>loch;</w:t>
      </w:r>
      <w:proofErr w:type="gramEnd"/>
    </w:p>
    <w:p w14:paraId="2AFD88A9" w14:textId="3446B5BD" w:rsidR="002A63E9" w:rsidRPr="002A63E9" w:rsidRDefault="005B347B" w:rsidP="00B10040">
      <w:pPr>
        <w:pStyle w:val="BodyText1"/>
        <w:numPr>
          <w:ilvl w:val="0"/>
          <w:numId w:val="33"/>
        </w:numPr>
        <w:rPr>
          <w:rFonts w:eastAsia="Calibri" w:cstheme="minorHAnsi"/>
        </w:rPr>
      </w:pPr>
      <w:r>
        <w:rPr>
          <w:rFonts w:eastAsia="Calibri" w:cstheme="minorHAnsi"/>
        </w:rPr>
        <w:t>W</w:t>
      </w:r>
      <w:r w:rsidR="002A63E9" w:rsidRPr="002A63E9">
        <w:rPr>
          <w:rFonts w:eastAsia="Calibri" w:cstheme="minorHAnsi"/>
        </w:rPr>
        <w:t xml:space="preserve">ork at the toe of a </w:t>
      </w:r>
      <w:proofErr w:type="gramStart"/>
      <w:r w:rsidR="002A63E9" w:rsidRPr="002A63E9">
        <w:rPr>
          <w:rFonts w:eastAsia="Calibri" w:cstheme="minorHAnsi"/>
        </w:rPr>
        <w:t>bank;</w:t>
      </w:r>
      <w:proofErr w:type="gramEnd"/>
    </w:p>
    <w:p w14:paraId="3C6D5F7F" w14:textId="5E18AC50" w:rsidR="007032EC" w:rsidRDefault="005B347B" w:rsidP="00B10040">
      <w:pPr>
        <w:pStyle w:val="BodyText1"/>
        <w:numPr>
          <w:ilvl w:val="0"/>
          <w:numId w:val="33"/>
        </w:numPr>
        <w:rPr>
          <w:rFonts w:eastAsia="Calibri"/>
        </w:rPr>
      </w:pPr>
      <w:r>
        <w:rPr>
          <w:rFonts w:eastAsia="Calibri"/>
        </w:rPr>
        <w:t>B</w:t>
      </w:r>
      <w:r w:rsidR="002A63E9" w:rsidRPr="35EF7215">
        <w:rPr>
          <w:rFonts w:eastAsia="Calibri"/>
        </w:rPr>
        <w:t>lasting, vibration or impact piling</w:t>
      </w:r>
      <w:r w:rsidR="6F46A01F" w:rsidRPr="35EF7215">
        <w:rPr>
          <w:rFonts w:eastAsia="Calibri"/>
        </w:rPr>
        <w:t xml:space="preserve">, </w:t>
      </w:r>
      <w:r w:rsidR="6F46A01F" w:rsidRPr="06B5C4F2">
        <w:rPr>
          <w:rFonts w:eastAsia="Calibri"/>
        </w:rPr>
        <w:t xml:space="preserve">or directional </w:t>
      </w:r>
      <w:proofErr w:type="gramStart"/>
      <w:r w:rsidR="6F46A01F" w:rsidRPr="66774D4C">
        <w:rPr>
          <w:rFonts w:eastAsia="Calibri"/>
        </w:rPr>
        <w:t>drilling</w:t>
      </w:r>
      <w:r w:rsidR="002A63E9" w:rsidRPr="35EF7215">
        <w:rPr>
          <w:rFonts w:eastAsia="Calibri"/>
        </w:rPr>
        <w:t>;</w:t>
      </w:r>
      <w:proofErr w:type="gramEnd"/>
    </w:p>
    <w:p w14:paraId="6279ED91" w14:textId="0EAD8118" w:rsidR="008E06EA" w:rsidRPr="00F16580" w:rsidRDefault="005B347B" w:rsidP="00F16580">
      <w:pPr>
        <w:pStyle w:val="BodyText1"/>
        <w:numPr>
          <w:ilvl w:val="0"/>
          <w:numId w:val="33"/>
        </w:numPr>
        <w:rPr>
          <w:rFonts w:eastAsia="Calibri"/>
        </w:rPr>
      </w:pPr>
      <w:r>
        <w:rPr>
          <w:rFonts w:eastAsia="Calibri"/>
        </w:rPr>
        <w:t>U</w:t>
      </w:r>
      <w:r w:rsidR="00F16580" w:rsidRPr="001A7542">
        <w:rPr>
          <w:rFonts w:eastAsia="Calibri"/>
        </w:rPr>
        <w:t>sing artificial lighting at night</w:t>
      </w:r>
    </w:p>
    <w:p w14:paraId="433F5CE6" w14:textId="5CA8957A" w:rsidR="008E06EA" w:rsidRDefault="007032EC" w:rsidP="00B10040">
      <w:pPr>
        <w:pStyle w:val="BodyText1"/>
        <w:rPr>
          <w:rFonts w:eastAsia="Calibri" w:cstheme="minorHAnsi"/>
        </w:rPr>
      </w:pPr>
      <w:r w:rsidRPr="008E06EA">
        <w:rPr>
          <w:rFonts w:eastAsia="Calibri" w:cstheme="minorHAnsi"/>
        </w:rPr>
        <w:t xml:space="preserve">there will be no condition in the permit limiting the timing of works. There will be </w:t>
      </w:r>
      <w:r>
        <w:rPr>
          <w:rFonts w:eastAsia="Calibri" w:cstheme="minorHAnsi"/>
        </w:rPr>
        <w:t xml:space="preserve">standard </w:t>
      </w:r>
      <w:r w:rsidRPr="008E06EA">
        <w:rPr>
          <w:rFonts w:eastAsia="Calibri" w:cstheme="minorHAnsi"/>
        </w:rPr>
        <w:t xml:space="preserve">conditions to prevent harm to fish and protect fish migration. </w:t>
      </w:r>
      <w:r w:rsidR="00AF66EB" w:rsidRPr="00D577BA">
        <w:rPr>
          <w:rFonts w:eastAsia="Calibri" w:cstheme="minorHAnsi"/>
        </w:rPr>
        <w:t>Additional mitigation condition(s) may be included to control the risk from the works.</w:t>
      </w:r>
    </w:p>
    <w:p w14:paraId="70DBBB4B" w14:textId="19820AF2" w:rsidR="008E06EA" w:rsidRDefault="008E06EA" w:rsidP="00B10040">
      <w:pPr>
        <w:pStyle w:val="BodyText1"/>
        <w:rPr>
          <w:rFonts w:eastAsia="Calibri" w:cstheme="minorHAnsi"/>
        </w:rPr>
      </w:pPr>
      <w:r w:rsidRPr="008E06EA">
        <w:rPr>
          <w:rFonts w:cstheme="minorHAnsi"/>
        </w:rPr>
        <w:t xml:space="preserve">If </w:t>
      </w:r>
      <w:r w:rsidRPr="008E06EA">
        <w:rPr>
          <w:rFonts w:eastAsia="Calibri" w:cstheme="minorHAnsi"/>
        </w:rPr>
        <w:t xml:space="preserve">any of the works </w:t>
      </w:r>
      <w:r w:rsidR="00605042">
        <w:rPr>
          <w:rFonts w:eastAsia="Calibri" w:cstheme="minorHAnsi"/>
        </w:rPr>
        <w:t>listed above</w:t>
      </w:r>
      <w:r w:rsidRPr="008E06EA">
        <w:rPr>
          <w:rFonts w:eastAsia="Calibri" w:cstheme="minorHAnsi"/>
        </w:rPr>
        <w:t xml:space="preserve"> will be carried out, a condition will be included in the permit limiting the timing of the works</w:t>
      </w:r>
      <w:r w:rsidR="00265E9A" w:rsidRPr="008E06EA">
        <w:rPr>
          <w:rFonts w:eastAsia="Calibri" w:cstheme="minorHAnsi"/>
        </w:rPr>
        <w:t xml:space="preserve"> in a watercourse or loch to being carried out only during the during the period </w:t>
      </w:r>
      <w:r w:rsidR="005452F5">
        <w:rPr>
          <w:rFonts w:eastAsia="Calibri" w:cstheme="minorHAnsi"/>
        </w:rPr>
        <w:t xml:space="preserve">between </w:t>
      </w:r>
      <w:r w:rsidR="00265E9A" w:rsidRPr="008E06EA">
        <w:rPr>
          <w:rFonts w:eastAsia="Calibri" w:cstheme="minorHAnsi"/>
        </w:rPr>
        <w:t xml:space="preserve">1 June </w:t>
      </w:r>
      <w:r w:rsidR="005452F5">
        <w:rPr>
          <w:rFonts w:eastAsia="Calibri" w:cstheme="minorHAnsi"/>
        </w:rPr>
        <w:t>to</w:t>
      </w:r>
      <w:r w:rsidR="00265E9A" w:rsidRPr="008E06EA">
        <w:rPr>
          <w:rFonts w:eastAsia="Calibri" w:cstheme="minorHAnsi"/>
        </w:rPr>
        <w:t xml:space="preserve"> 30 September</w:t>
      </w:r>
      <w:r w:rsidRPr="008E06EA">
        <w:rPr>
          <w:rFonts w:eastAsia="Calibri" w:cstheme="minorHAnsi"/>
        </w:rPr>
        <w:t xml:space="preserve">. There will be </w:t>
      </w:r>
      <w:r w:rsidR="007F096D">
        <w:rPr>
          <w:rFonts w:eastAsia="Calibri" w:cstheme="minorHAnsi"/>
        </w:rPr>
        <w:t xml:space="preserve">standard </w:t>
      </w:r>
      <w:r w:rsidRPr="008E06EA">
        <w:rPr>
          <w:rFonts w:eastAsia="Calibri" w:cstheme="minorHAnsi"/>
        </w:rPr>
        <w:t>conditions to prevent harm to fish and protect fish migration</w:t>
      </w:r>
      <w:r w:rsidR="00265E9A">
        <w:rPr>
          <w:rFonts w:eastAsia="Calibri" w:cstheme="minorHAnsi"/>
        </w:rPr>
        <w:t>.</w:t>
      </w:r>
      <w:r w:rsidRPr="008E06EA">
        <w:rPr>
          <w:rFonts w:eastAsia="Calibri" w:cstheme="minorHAnsi"/>
        </w:rPr>
        <w:t xml:space="preserve"> </w:t>
      </w:r>
    </w:p>
    <w:p w14:paraId="64D73D62" w14:textId="5EA3278C" w:rsidR="008E06EA" w:rsidRPr="008E06EA" w:rsidRDefault="008E06EA" w:rsidP="00014670">
      <w:pPr>
        <w:pStyle w:val="Heading3"/>
        <w:rPr>
          <w:rFonts w:eastAsia="Times New Roman"/>
        </w:rPr>
      </w:pPr>
      <w:bookmarkStart w:id="21" w:name="_Toc193728323"/>
      <w:r w:rsidRPr="008E06EA">
        <w:rPr>
          <w:rFonts w:eastAsia="Times New Roman"/>
        </w:rPr>
        <w:t>Work during the period</w:t>
      </w:r>
      <w:r w:rsidR="005452F5">
        <w:rPr>
          <w:rFonts w:eastAsia="Times New Roman"/>
        </w:rPr>
        <w:t xml:space="preserve"> between</w:t>
      </w:r>
      <w:r w:rsidRPr="008E06EA">
        <w:rPr>
          <w:rFonts w:eastAsia="Times New Roman"/>
        </w:rPr>
        <w:t xml:space="preserve"> 1 October </w:t>
      </w:r>
      <w:r w:rsidR="005452F5">
        <w:rPr>
          <w:rFonts w:eastAsia="Times New Roman"/>
        </w:rPr>
        <w:t>to</w:t>
      </w:r>
      <w:r w:rsidRPr="008E06EA">
        <w:rPr>
          <w:rFonts w:eastAsia="Times New Roman"/>
        </w:rPr>
        <w:t xml:space="preserve"> 31 May</w:t>
      </w:r>
      <w:bookmarkEnd w:id="21"/>
    </w:p>
    <w:p w14:paraId="443B7EBE" w14:textId="56B8AAB7" w:rsidR="005301BE" w:rsidRPr="005301BE" w:rsidRDefault="008E06EA" w:rsidP="00B10040">
      <w:pPr>
        <w:pStyle w:val="BodyText1"/>
        <w:rPr>
          <w:rFonts w:eastAsia="Calibri"/>
        </w:rPr>
      </w:pPr>
      <w:r w:rsidRPr="008E06EA">
        <w:t xml:space="preserve">If you propose to carry out </w:t>
      </w:r>
      <w:r w:rsidRPr="008E06EA">
        <w:rPr>
          <w:rFonts w:eastAsia="Calibri"/>
        </w:rPr>
        <w:t xml:space="preserve">a permit </w:t>
      </w:r>
      <w:r w:rsidR="00313B40">
        <w:rPr>
          <w:rFonts w:eastAsia="Calibri"/>
        </w:rPr>
        <w:t>level</w:t>
      </w:r>
      <w:r w:rsidRPr="008E06EA">
        <w:rPr>
          <w:rFonts w:eastAsia="Calibri"/>
        </w:rPr>
        <w:t xml:space="preserve"> water activity and associated construction works during the period </w:t>
      </w:r>
      <w:r w:rsidR="005452F5">
        <w:rPr>
          <w:rFonts w:eastAsia="Calibri"/>
        </w:rPr>
        <w:t xml:space="preserve">between </w:t>
      </w:r>
      <w:r w:rsidRPr="008E06EA">
        <w:rPr>
          <w:rFonts w:eastAsia="Calibri"/>
        </w:rPr>
        <w:t>1 October</w:t>
      </w:r>
      <w:r w:rsidR="005452F5">
        <w:rPr>
          <w:rFonts w:eastAsia="Calibri"/>
        </w:rPr>
        <w:t xml:space="preserve"> to</w:t>
      </w:r>
      <w:r w:rsidRPr="008E06EA">
        <w:rPr>
          <w:rFonts w:eastAsia="Calibri"/>
        </w:rPr>
        <w:t xml:space="preserve"> 31 May</w:t>
      </w:r>
      <w:r w:rsidR="00985A4F">
        <w:rPr>
          <w:rFonts w:eastAsia="Calibri"/>
        </w:rPr>
        <w:t xml:space="preserve"> and you</w:t>
      </w:r>
      <w:r w:rsidR="001B0A0A">
        <w:rPr>
          <w:rFonts w:eastAsia="Calibri"/>
        </w:rPr>
        <w:t>r</w:t>
      </w:r>
      <w:r w:rsidR="00985A4F">
        <w:rPr>
          <w:rFonts w:eastAsia="Calibri"/>
        </w:rPr>
        <w:t xml:space="preserve"> works </w:t>
      </w:r>
      <w:r w:rsidR="001524FA" w:rsidRPr="0099279F">
        <w:rPr>
          <w:rFonts w:eastAsia="Calibri"/>
          <w:b/>
          <w:bCs/>
        </w:rPr>
        <w:t>do not</w:t>
      </w:r>
      <w:r w:rsidR="001524FA">
        <w:rPr>
          <w:rFonts w:eastAsia="Calibri"/>
        </w:rPr>
        <w:t xml:space="preserve"> include any of the following:</w:t>
      </w:r>
    </w:p>
    <w:p w14:paraId="658DFB6F" w14:textId="3A01265A" w:rsidR="005301BE" w:rsidRPr="005301BE" w:rsidRDefault="005B347B" w:rsidP="00B10040">
      <w:pPr>
        <w:pStyle w:val="BodyText1"/>
        <w:numPr>
          <w:ilvl w:val="0"/>
          <w:numId w:val="34"/>
        </w:numPr>
        <w:rPr>
          <w:rFonts w:ascii="Arial" w:eastAsia="Calibri" w:hAnsi="Arial" w:cs="Arial"/>
        </w:rPr>
      </w:pPr>
      <w:r>
        <w:rPr>
          <w:rFonts w:ascii="Arial" w:eastAsia="Calibri" w:hAnsi="Arial" w:cs="Arial"/>
        </w:rPr>
        <w:t>W</w:t>
      </w:r>
      <w:r w:rsidR="005301BE" w:rsidRPr="005301BE">
        <w:rPr>
          <w:rFonts w:ascii="Arial" w:eastAsia="Calibri" w:hAnsi="Arial" w:cs="Arial"/>
        </w:rPr>
        <w:t xml:space="preserve">orking in the wetted part of a watercourse or </w:t>
      </w:r>
      <w:proofErr w:type="gramStart"/>
      <w:r w:rsidR="005301BE" w:rsidRPr="005301BE">
        <w:rPr>
          <w:rFonts w:ascii="Arial" w:eastAsia="Calibri" w:hAnsi="Arial" w:cs="Arial"/>
        </w:rPr>
        <w:t>loch</w:t>
      </w:r>
      <w:r w:rsidR="0099279F">
        <w:rPr>
          <w:rFonts w:ascii="Arial" w:eastAsia="Calibri" w:hAnsi="Arial" w:cs="Arial"/>
        </w:rPr>
        <w:t>;</w:t>
      </w:r>
      <w:proofErr w:type="gramEnd"/>
      <w:r w:rsidR="005301BE" w:rsidRPr="005301BE">
        <w:rPr>
          <w:rFonts w:ascii="Arial" w:eastAsia="Calibri" w:hAnsi="Arial" w:cs="Arial"/>
        </w:rPr>
        <w:t xml:space="preserve"> </w:t>
      </w:r>
    </w:p>
    <w:p w14:paraId="12F3AE77" w14:textId="1A2C304A" w:rsidR="005301BE" w:rsidRPr="005301BE" w:rsidRDefault="005B347B" w:rsidP="00B10040">
      <w:pPr>
        <w:pStyle w:val="BodyText1"/>
        <w:numPr>
          <w:ilvl w:val="0"/>
          <w:numId w:val="34"/>
        </w:numPr>
        <w:rPr>
          <w:rFonts w:ascii="Arial" w:eastAsia="Calibri" w:hAnsi="Arial" w:cs="Arial"/>
        </w:rPr>
      </w:pPr>
      <w:r>
        <w:rPr>
          <w:rFonts w:ascii="Arial" w:eastAsia="Calibri" w:hAnsi="Arial" w:cs="Arial"/>
        </w:rPr>
        <w:t>M</w:t>
      </w:r>
      <w:r w:rsidR="005301BE" w:rsidRPr="005301BE">
        <w:rPr>
          <w:rFonts w:ascii="Arial" w:eastAsia="Calibri" w:hAnsi="Arial" w:cs="Arial"/>
        </w:rPr>
        <w:t>achinery entering the watercourse (including for access</w:t>
      </w:r>
      <w:proofErr w:type="gramStart"/>
      <w:r w:rsidR="005301BE" w:rsidRPr="005301BE">
        <w:rPr>
          <w:rFonts w:ascii="Arial" w:eastAsia="Calibri" w:hAnsi="Arial" w:cs="Arial"/>
        </w:rPr>
        <w:t>)</w:t>
      </w:r>
      <w:r w:rsidR="0099279F">
        <w:rPr>
          <w:rFonts w:ascii="Arial" w:eastAsia="Calibri" w:hAnsi="Arial" w:cs="Arial"/>
        </w:rPr>
        <w:t>;</w:t>
      </w:r>
      <w:proofErr w:type="gramEnd"/>
    </w:p>
    <w:p w14:paraId="2978B63E" w14:textId="78E215D0" w:rsidR="005301BE" w:rsidRPr="005301BE" w:rsidRDefault="005B347B" w:rsidP="00B10040">
      <w:pPr>
        <w:pStyle w:val="BodyText1"/>
        <w:numPr>
          <w:ilvl w:val="0"/>
          <w:numId w:val="34"/>
        </w:numPr>
        <w:rPr>
          <w:rFonts w:ascii="Arial" w:eastAsia="Calibri" w:hAnsi="Arial" w:cs="Arial"/>
        </w:rPr>
      </w:pPr>
      <w:r>
        <w:rPr>
          <w:rFonts w:ascii="Arial" w:eastAsia="Calibri" w:hAnsi="Arial" w:cs="Arial"/>
        </w:rPr>
        <w:t>I</w:t>
      </w:r>
      <w:r w:rsidR="005301BE" w:rsidRPr="005301BE">
        <w:rPr>
          <w:rFonts w:ascii="Arial" w:eastAsia="Calibri" w:hAnsi="Arial" w:cs="Arial"/>
        </w:rPr>
        <w:t xml:space="preserve">nstalling </w:t>
      </w:r>
      <w:r w:rsidR="001E789B">
        <w:rPr>
          <w:rFonts w:ascii="Arial" w:eastAsia="Calibri" w:hAnsi="Arial" w:cs="Arial"/>
        </w:rPr>
        <w:t xml:space="preserve">or removing </w:t>
      </w:r>
      <w:r w:rsidR="005301BE" w:rsidRPr="005301BE">
        <w:rPr>
          <w:rFonts w:ascii="Arial" w:eastAsia="Calibri" w:hAnsi="Arial" w:cs="Arial"/>
        </w:rPr>
        <w:t xml:space="preserve">a temporary </w:t>
      </w:r>
      <w:proofErr w:type="gramStart"/>
      <w:r w:rsidR="005301BE" w:rsidRPr="005301BE">
        <w:rPr>
          <w:rFonts w:ascii="Arial" w:eastAsia="Calibri" w:hAnsi="Arial" w:cs="Arial"/>
        </w:rPr>
        <w:t>crossing</w:t>
      </w:r>
      <w:r w:rsidR="0099279F">
        <w:rPr>
          <w:rFonts w:ascii="Arial" w:eastAsia="Calibri" w:hAnsi="Arial" w:cs="Arial"/>
        </w:rPr>
        <w:t>;</w:t>
      </w:r>
      <w:proofErr w:type="gramEnd"/>
    </w:p>
    <w:p w14:paraId="16F4260B" w14:textId="049BA3F9" w:rsidR="005301BE" w:rsidRPr="005301BE" w:rsidRDefault="005B347B" w:rsidP="00B10040">
      <w:pPr>
        <w:pStyle w:val="BodyText1"/>
        <w:numPr>
          <w:ilvl w:val="0"/>
          <w:numId w:val="34"/>
        </w:numPr>
        <w:rPr>
          <w:rFonts w:ascii="Arial" w:eastAsia="Calibri" w:hAnsi="Arial" w:cs="Arial"/>
        </w:rPr>
      </w:pPr>
      <w:r>
        <w:rPr>
          <w:rFonts w:ascii="Arial" w:eastAsia="Calibri" w:hAnsi="Arial" w:cs="Arial"/>
        </w:rPr>
        <w:t>F</w:t>
      </w:r>
      <w:r w:rsidR="005301BE" w:rsidRPr="005301BE">
        <w:rPr>
          <w:rFonts w:ascii="Arial" w:eastAsia="Calibri" w:hAnsi="Arial" w:cs="Arial"/>
        </w:rPr>
        <w:t>ull or partial (</w:t>
      </w:r>
      <w:r w:rsidR="00AA7B0C">
        <w:rPr>
          <w:rFonts w:ascii="Arial" w:eastAsia="Calibri" w:hAnsi="Arial" w:cs="Arial"/>
        </w:rPr>
        <w:t xml:space="preserve">greater than </w:t>
      </w:r>
      <w:r w:rsidR="001441A1">
        <w:rPr>
          <w:rFonts w:ascii="Arial" w:eastAsia="Calibri" w:hAnsi="Arial" w:cs="Arial"/>
        </w:rPr>
        <w:t>25</w:t>
      </w:r>
      <w:r w:rsidR="00AA7B0C">
        <w:rPr>
          <w:rFonts w:ascii="Arial" w:eastAsia="Calibri" w:hAnsi="Arial" w:cs="Arial"/>
        </w:rPr>
        <w:t xml:space="preserve"> percent</w:t>
      </w:r>
      <w:r w:rsidR="00D577BA">
        <w:rPr>
          <w:rFonts w:ascii="Arial" w:eastAsia="Calibri" w:hAnsi="Arial" w:cs="Arial"/>
        </w:rPr>
        <w:t xml:space="preserve"> of wetted channel width</w:t>
      </w:r>
      <w:r w:rsidR="005301BE" w:rsidRPr="005301BE">
        <w:rPr>
          <w:rFonts w:ascii="Arial" w:eastAsia="Calibri" w:hAnsi="Arial" w:cs="Arial"/>
        </w:rPr>
        <w:t xml:space="preserve">) isolation of the channel and/or temporary diversion or over </w:t>
      </w:r>
      <w:proofErr w:type="gramStart"/>
      <w:r w:rsidR="005301BE" w:rsidRPr="005301BE">
        <w:rPr>
          <w:rFonts w:ascii="Arial" w:eastAsia="Calibri" w:hAnsi="Arial" w:cs="Arial"/>
        </w:rPr>
        <w:t>pumping</w:t>
      </w:r>
      <w:r w:rsidR="0099279F">
        <w:rPr>
          <w:rFonts w:ascii="Arial" w:eastAsia="Calibri" w:hAnsi="Arial" w:cs="Arial"/>
        </w:rPr>
        <w:t>;</w:t>
      </w:r>
      <w:proofErr w:type="gramEnd"/>
    </w:p>
    <w:p w14:paraId="2F642C58" w14:textId="0D04013B" w:rsidR="005301BE" w:rsidRPr="005301BE" w:rsidRDefault="005B347B" w:rsidP="00B10040">
      <w:pPr>
        <w:pStyle w:val="BodyText1"/>
        <w:numPr>
          <w:ilvl w:val="0"/>
          <w:numId w:val="34"/>
        </w:numPr>
        <w:rPr>
          <w:rFonts w:ascii="Arial" w:eastAsia="Calibri" w:hAnsi="Arial" w:cs="Arial"/>
        </w:rPr>
      </w:pPr>
      <w:r>
        <w:rPr>
          <w:rFonts w:ascii="Arial" w:eastAsia="Calibri" w:hAnsi="Arial" w:cs="Arial"/>
        </w:rPr>
        <w:t>B</w:t>
      </w:r>
      <w:r w:rsidR="005301BE" w:rsidRPr="005301BE">
        <w:rPr>
          <w:rFonts w:ascii="Arial" w:eastAsia="Calibri" w:hAnsi="Arial" w:cs="Arial"/>
        </w:rPr>
        <w:t xml:space="preserve">lasting, </w:t>
      </w:r>
      <w:r w:rsidR="00623AAA">
        <w:rPr>
          <w:rFonts w:ascii="Arial" w:eastAsia="Calibri" w:hAnsi="Arial" w:cs="Arial"/>
        </w:rPr>
        <w:t xml:space="preserve">directional drilling, </w:t>
      </w:r>
      <w:r w:rsidR="005301BE" w:rsidRPr="005301BE">
        <w:rPr>
          <w:rFonts w:ascii="Arial" w:eastAsia="Calibri" w:hAnsi="Arial" w:cs="Arial"/>
        </w:rPr>
        <w:t xml:space="preserve">vibration or impact </w:t>
      </w:r>
      <w:proofErr w:type="gramStart"/>
      <w:r w:rsidR="005301BE" w:rsidRPr="005301BE">
        <w:rPr>
          <w:rFonts w:ascii="Arial" w:eastAsia="Calibri" w:hAnsi="Arial" w:cs="Arial"/>
        </w:rPr>
        <w:t>piling</w:t>
      </w:r>
      <w:r w:rsidR="0099279F">
        <w:rPr>
          <w:rFonts w:ascii="Arial" w:eastAsia="Calibri" w:hAnsi="Arial" w:cs="Arial"/>
        </w:rPr>
        <w:t>;</w:t>
      </w:r>
      <w:proofErr w:type="gramEnd"/>
    </w:p>
    <w:p w14:paraId="560E9369" w14:textId="1046C87C" w:rsidR="008E06EA" w:rsidRPr="005301BE" w:rsidRDefault="005B347B" w:rsidP="00B10040">
      <w:pPr>
        <w:pStyle w:val="BodyText1"/>
        <w:numPr>
          <w:ilvl w:val="0"/>
          <w:numId w:val="34"/>
        </w:numPr>
        <w:rPr>
          <w:rFonts w:ascii="Arial" w:eastAsia="Calibri" w:hAnsi="Arial" w:cs="Arial"/>
        </w:rPr>
      </w:pPr>
      <w:r>
        <w:rPr>
          <w:rFonts w:ascii="Arial" w:eastAsia="Calibri" w:hAnsi="Arial" w:cs="Arial"/>
        </w:rPr>
        <w:lastRenderedPageBreak/>
        <w:t>A</w:t>
      </w:r>
      <w:r w:rsidR="005301BE" w:rsidRPr="005301BE">
        <w:rPr>
          <w:rFonts w:ascii="Arial" w:eastAsia="Calibri" w:hAnsi="Arial" w:cs="Arial"/>
        </w:rPr>
        <w:t>rtificial lighting at night</w:t>
      </w:r>
    </w:p>
    <w:p w14:paraId="372BF8DF" w14:textId="4AA72D86" w:rsidR="008E06EA" w:rsidRPr="008E06EA" w:rsidRDefault="008E06EA" w:rsidP="00B10040">
      <w:pPr>
        <w:pStyle w:val="BodyText1"/>
        <w:rPr>
          <w:rFonts w:eastAsia="Calibri"/>
        </w:rPr>
      </w:pPr>
      <w:r w:rsidRPr="008E06EA">
        <w:rPr>
          <w:rFonts w:eastAsia="Calibri"/>
        </w:rPr>
        <w:t xml:space="preserve">there will be no condition in the permit limiting the timing of works. There will be </w:t>
      </w:r>
      <w:r w:rsidR="00200F27">
        <w:rPr>
          <w:rFonts w:eastAsia="Calibri"/>
        </w:rPr>
        <w:t xml:space="preserve">standard </w:t>
      </w:r>
      <w:r w:rsidRPr="008E06EA">
        <w:rPr>
          <w:rFonts w:eastAsia="Calibri"/>
        </w:rPr>
        <w:t xml:space="preserve">conditions to prevent harm to fish and protect fish migration. Additional mitigation condition(s) may be included to control the risk from the works. </w:t>
      </w:r>
    </w:p>
    <w:p w14:paraId="25A9CBC9" w14:textId="465E083A" w:rsidR="008E06EA" w:rsidRPr="008E06EA" w:rsidRDefault="008E06EA" w:rsidP="000D32FD">
      <w:pPr>
        <w:pStyle w:val="BodyText1"/>
        <w:rPr>
          <w:rFonts w:eastAsia="Calibri"/>
        </w:rPr>
      </w:pPr>
      <w:r w:rsidRPr="008E06EA">
        <w:t xml:space="preserve">If </w:t>
      </w:r>
      <w:r w:rsidRPr="008E06EA">
        <w:rPr>
          <w:rFonts w:eastAsia="Calibri"/>
        </w:rPr>
        <w:t>any of the works</w:t>
      </w:r>
      <w:r w:rsidR="009A3010">
        <w:rPr>
          <w:rFonts w:eastAsia="Calibri"/>
        </w:rPr>
        <w:t xml:space="preserve"> listed above</w:t>
      </w:r>
      <w:r w:rsidRPr="008E06EA">
        <w:rPr>
          <w:rFonts w:eastAsia="Calibri"/>
        </w:rPr>
        <w:t xml:space="preserve"> will be carried out, a </w:t>
      </w:r>
      <w:r w:rsidRPr="008E06EA">
        <w:rPr>
          <w:rFonts w:eastAsia="Calibri"/>
          <w:b/>
          <w:color w:val="016574"/>
        </w:rPr>
        <w:t>Fish Ecology Report</w:t>
      </w:r>
      <w:r w:rsidR="000B1988">
        <w:rPr>
          <w:rFonts w:eastAsia="Calibri"/>
          <w:b/>
          <w:color w:val="016574"/>
        </w:rPr>
        <w:t xml:space="preserve"> </w:t>
      </w:r>
      <w:r w:rsidR="000B1988" w:rsidRPr="00962DC0">
        <w:t>(</w:t>
      </w:r>
      <w:hyperlink w:anchor="_Appendix_2_Fish" w:history="1">
        <w:r w:rsidR="00962DC0" w:rsidRPr="00364FB5">
          <w:rPr>
            <w:rStyle w:val="Hyperlink"/>
          </w:rPr>
          <w:t>see Appendix 2</w:t>
        </w:r>
      </w:hyperlink>
      <w:r w:rsidR="000B1988" w:rsidRPr="00962DC0">
        <w:t>)</w:t>
      </w:r>
      <w:r w:rsidRPr="00962DC0">
        <w:t>,</w:t>
      </w:r>
      <w:r w:rsidRPr="008E06EA">
        <w:rPr>
          <w:rFonts w:eastAsia="Calibri"/>
        </w:rPr>
        <w:t xml:space="preserve"> </w:t>
      </w:r>
      <w:r w:rsidRPr="007C50D8">
        <w:rPr>
          <w:rFonts w:eastAsia="Calibri"/>
        </w:rPr>
        <w:t>including</w:t>
      </w:r>
      <w:r w:rsidRPr="008E06EA">
        <w:rPr>
          <w:rFonts w:eastAsia="Calibri"/>
        </w:rPr>
        <w:t xml:space="preserve"> </w:t>
      </w:r>
      <w:r w:rsidR="00FF313A">
        <w:rPr>
          <w:rFonts w:eastAsia="Calibri"/>
        </w:rPr>
        <w:t>detail</w:t>
      </w:r>
      <w:r w:rsidR="004243E0">
        <w:rPr>
          <w:rFonts w:eastAsia="Calibri"/>
        </w:rPr>
        <w:t xml:space="preserve">ed </w:t>
      </w:r>
      <w:r w:rsidR="00E51E3A">
        <w:rPr>
          <w:rFonts w:eastAsia="Calibri"/>
        </w:rPr>
        <w:t>descriptions</w:t>
      </w:r>
      <w:r w:rsidR="00FF313A">
        <w:rPr>
          <w:rFonts w:eastAsia="Calibri"/>
        </w:rPr>
        <w:t xml:space="preserve"> of any relevant mitigation</w:t>
      </w:r>
      <w:r w:rsidRPr="008E06EA">
        <w:rPr>
          <w:rFonts w:eastAsia="Calibri"/>
        </w:rPr>
        <w:t xml:space="preserve">, must be submitted with </w:t>
      </w:r>
      <w:r w:rsidR="006D5F78">
        <w:rPr>
          <w:rFonts w:eastAsia="Calibri"/>
        </w:rPr>
        <w:t>the</w:t>
      </w:r>
      <w:r w:rsidRPr="008E06EA">
        <w:rPr>
          <w:rFonts w:eastAsia="Calibri"/>
        </w:rPr>
        <w:t xml:space="preserve"> permit application.</w:t>
      </w:r>
    </w:p>
    <w:p w14:paraId="3CBDC51D" w14:textId="77777777" w:rsidR="008E06EA" w:rsidRPr="008E06EA" w:rsidRDefault="008E06EA" w:rsidP="000D32FD">
      <w:pPr>
        <w:pStyle w:val="BodyText1"/>
        <w:rPr>
          <w:rFonts w:ascii="Arial" w:eastAsia="Calibri" w:hAnsi="Arial" w:cs="Arial"/>
        </w:rPr>
      </w:pPr>
      <w:r w:rsidRPr="008E06EA">
        <w:rPr>
          <w:rFonts w:ascii="Arial" w:eastAsia="Calibri" w:hAnsi="Arial" w:cs="Arial"/>
        </w:rPr>
        <w:t>When assessing the risk to fish, the following factors should be considered:</w:t>
      </w:r>
    </w:p>
    <w:p w14:paraId="17F0B3B9" w14:textId="511A795D" w:rsidR="00E8153B" w:rsidRPr="008E06EA" w:rsidRDefault="00E8153B" w:rsidP="00E8153B">
      <w:pPr>
        <w:pStyle w:val="BodyText1"/>
        <w:numPr>
          <w:ilvl w:val="0"/>
          <w:numId w:val="36"/>
        </w:numPr>
        <w:rPr>
          <w:rFonts w:eastAsia="Times New Roman"/>
          <w:lang w:eastAsia="en-GB"/>
        </w:rPr>
      </w:pPr>
      <w:r w:rsidRPr="008E06EA">
        <w:rPr>
          <w:rFonts w:eastAsia="Times New Roman"/>
          <w:lang w:eastAsia="en-GB"/>
        </w:rPr>
        <w:t>The fish species present or likely to be presen</w:t>
      </w:r>
      <w:r w:rsidR="008A3605">
        <w:rPr>
          <w:rFonts w:eastAsia="Times New Roman"/>
          <w:lang w:eastAsia="en-GB"/>
        </w:rPr>
        <w:t>t.</w:t>
      </w:r>
    </w:p>
    <w:p w14:paraId="40E431D4" w14:textId="10741A1D" w:rsidR="008E06EA" w:rsidRPr="008E06EA" w:rsidRDefault="008E06EA" w:rsidP="000D32FD">
      <w:pPr>
        <w:pStyle w:val="BodyText1"/>
        <w:numPr>
          <w:ilvl w:val="0"/>
          <w:numId w:val="36"/>
        </w:numPr>
        <w:rPr>
          <w:rFonts w:eastAsia="Times New Roman"/>
          <w:lang w:eastAsia="en-GB"/>
        </w:rPr>
      </w:pPr>
      <w:r w:rsidRPr="008E06EA">
        <w:rPr>
          <w:rFonts w:eastAsia="Times New Roman"/>
          <w:lang w:eastAsia="en-GB"/>
        </w:rPr>
        <w:t>Suitability of the habitat within the watercourse or loch for spawning</w:t>
      </w:r>
      <w:r w:rsidR="008A3605">
        <w:rPr>
          <w:rFonts w:eastAsia="Times New Roman"/>
          <w:lang w:eastAsia="en-GB"/>
        </w:rPr>
        <w:t>.</w:t>
      </w:r>
    </w:p>
    <w:p w14:paraId="0D58639E" w14:textId="70D90F01" w:rsidR="008E06EA" w:rsidRPr="008E06EA" w:rsidRDefault="008E06EA" w:rsidP="000D32FD">
      <w:pPr>
        <w:pStyle w:val="BodyText1"/>
        <w:numPr>
          <w:ilvl w:val="0"/>
          <w:numId w:val="36"/>
        </w:numPr>
        <w:rPr>
          <w:rFonts w:eastAsia="Times New Roman"/>
          <w:lang w:eastAsia="en-GB"/>
        </w:rPr>
      </w:pPr>
      <w:r w:rsidRPr="008E06EA">
        <w:rPr>
          <w:rFonts w:eastAsia="Times New Roman"/>
          <w:lang w:eastAsia="en-GB"/>
        </w:rPr>
        <w:t xml:space="preserve">The likelihood of fish </w:t>
      </w:r>
      <w:r w:rsidR="003E6637">
        <w:rPr>
          <w:rFonts w:eastAsia="Times New Roman"/>
          <w:lang w:eastAsia="en-GB"/>
        </w:rPr>
        <w:t xml:space="preserve">movements </w:t>
      </w:r>
      <w:r w:rsidR="007C50D8">
        <w:rPr>
          <w:rFonts w:eastAsia="Times New Roman"/>
          <w:lang w:eastAsia="en-GB"/>
        </w:rPr>
        <w:t>(both upstream and downstream)</w:t>
      </w:r>
      <w:r w:rsidR="008A3605">
        <w:rPr>
          <w:rFonts w:eastAsia="Times New Roman"/>
          <w:lang w:eastAsia="en-GB"/>
        </w:rPr>
        <w:t>.</w:t>
      </w:r>
    </w:p>
    <w:p w14:paraId="75056AD9" w14:textId="6E971B36" w:rsidR="008E06EA" w:rsidRPr="008E06EA" w:rsidRDefault="008E06EA" w:rsidP="000D32FD">
      <w:pPr>
        <w:pStyle w:val="BodyText1"/>
        <w:numPr>
          <w:ilvl w:val="0"/>
          <w:numId w:val="36"/>
        </w:numPr>
        <w:rPr>
          <w:rFonts w:eastAsia="Times New Roman"/>
          <w:lang w:eastAsia="en-GB"/>
        </w:rPr>
      </w:pPr>
      <w:r w:rsidRPr="008E06EA">
        <w:rPr>
          <w:rFonts w:eastAsia="Times New Roman"/>
          <w:lang w:eastAsia="en-GB"/>
        </w:rPr>
        <w:t>The proposed timings and duration of the works</w:t>
      </w:r>
      <w:r w:rsidR="008A3605">
        <w:rPr>
          <w:rFonts w:eastAsia="Times New Roman"/>
          <w:lang w:eastAsia="en-GB"/>
        </w:rPr>
        <w:t>.</w:t>
      </w:r>
    </w:p>
    <w:p w14:paraId="6BE0F892" w14:textId="075FC83C" w:rsidR="008E06EA" w:rsidRPr="008E06EA" w:rsidRDefault="008E06EA" w:rsidP="000D32FD">
      <w:pPr>
        <w:pStyle w:val="BodyText1"/>
        <w:numPr>
          <w:ilvl w:val="0"/>
          <w:numId w:val="36"/>
        </w:numPr>
        <w:rPr>
          <w:rFonts w:eastAsia="Times New Roman"/>
          <w:lang w:eastAsia="en-GB"/>
        </w:rPr>
      </w:pPr>
      <w:r w:rsidRPr="008E06EA">
        <w:rPr>
          <w:rFonts w:eastAsia="Times New Roman"/>
          <w:lang w:eastAsia="en-GB"/>
        </w:rPr>
        <w:t>The working methods</w:t>
      </w:r>
      <w:r w:rsidR="00E8153B">
        <w:rPr>
          <w:rFonts w:eastAsia="Times New Roman"/>
          <w:lang w:eastAsia="en-GB"/>
        </w:rPr>
        <w:t>.</w:t>
      </w:r>
    </w:p>
    <w:p w14:paraId="5783A34B" w14:textId="5F14D59B" w:rsidR="008E06EA" w:rsidRPr="008B640D" w:rsidRDefault="008E06EA" w:rsidP="00E8153B">
      <w:pPr>
        <w:pStyle w:val="BodyText1"/>
        <w:rPr>
          <w:rFonts w:ascii="Arial" w:eastAsia="Times New Roman" w:hAnsi="Arial" w:cs="Arial"/>
          <w:lang w:eastAsia="en-GB"/>
        </w:rPr>
      </w:pPr>
      <w:r w:rsidRPr="008B640D">
        <w:rPr>
          <w:rFonts w:ascii="Arial" w:eastAsia="Times New Roman" w:hAnsi="Arial" w:cs="Arial"/>
          <w:lang w:eastAsia="en-GB"/>
        </w:rPr>
        <w:t xml:space="preserve">If </w:t>
      </w:r>
      <w:r w:rsidR="0021312D">
        <w:rPr>
          <w:rFonts w:ascii="Arial" w:eastAsia="Times New Roman" w:hAnsi="Arial" w:cs="Arial"/>
          <w:lang w:eastAsia="en-GB"/>
        </w:rPr>
        <w:t xml:space="preserve">the </w:t>
      </w:r>
      <w:r w:rsidRPr="008B640D">
        <w:rPr>
          <w:rFonts w:ascii="Arial" w:eastAsia="Times New Roman" w:hAnsi="Arial" w:cs="Arial"/>
          <w:lang w:eastAsia="en-GB"/>
        </w:rPr>
        <w:t xml:space="preserve">channel </w:t>
      </w:r>
      <w:r w:rsidR="001C7FA9">
        <w:rPr>
          <w:rFonts w:ascii="Arial" w:eastAsia="Times New Roman" w:hAnsi="Arial" w:cs="Arial"/>
          <w:lang w:eastAsia="en-GB"/>
        </w:rPr>
        <w:t xml:space="preserve">is </w:t>
      </w:r>
      <w:r w:rsidRPr="008B640D">
        <w:rPr>
          <w:rFonts w:ascii="Arial" w:eastAsia="Times New Roman" w:hAnsi="Arial" w:cs="Arial"/>
          <w:lang w:eastAsia="en-GB"/>
        </w:rPr>
        <w:t xml:space="preserve">fully isolated, mitigation to allow fish migration/passage </w:t>
      </w:r>
      <w:r w:rsidR="001129C7">
        <w:rPr>
          <w:rFonts w:ascii="Arial" w:eastAsia="Times New Roman" w:hAnsi="Arial" w:cs="Arial"/>
          <w:lang w:eastAsia="en-GB"/>
        </w:rPr>
        <w:t>must</w:t>
      </w:r>
      <w:r w:rsidRPr="008B640D">
        <w:rPr>
          <w:rFonts w:ascii="Arial" w:eastAsia="Times New Roman" w:hAnsi="Arial" w:cs="Arial"/>
          <w:lang w:eastAsia="en-GB"/>
        </w:rPr>
        <w:t xml:space="preserve"> be assesse</w:t>
      </w:r>
      <w:r w:rsidR="00414BD2">
        <w:rPr>
          <w:rFonts w:ascii="Arial" w:eastAsia="Times New Roman" w:hAnsi="Arial" w:cs="Arial"/>
          <w:lang w:eastAsia="en-GB"/>
        </w:rPr>
        <w:t>d</w:t>
      </w:r>
      <w:r w:rsidRPr="008B640D">
        <w:rPr>
          <w:rFonts w:ascii="Arial" w:eastAsia="Times New Roman" w:hAnsi="Arial" w:cs="Arial"/>
          <w:lang w:eastAsia="en-GB"/>
        </w:rPr>
        <w:t xml:space="preserve">. This </w:t>
      </w:r>
      <w:r w:rsidR="001129C7">
        <w:rPr>
          <w:rFonts w:ascii="Arial" w:eastAsia="Times New Roman" w:hAnsi="Arial" w:cs="Arial"/>
          <w:lang w:eastAsia="en-GB"/>
        </w:rPr>
        <w:t>should</w:t>
      </w:r>
      <w:r w:rsidRPr="008B640D">
        <w:rPr>
          <w:rFonts w:ascii="Arial" w:eastAsia="Times New Roman" w:hAnsi="Arial" w:cs="Arial"/>
          <w:lang w:eastAsia="en-GB"/>
        </w:rPr>
        <w:t xml:space="preserve"> </w:t>
      </w:r>
      <w:r w:rsidR="001129C7">
        <w:rPr>
          <w:rFonts w:ascii="Arial" w:eastAsia="Times New Roman" w:hAnsi="Arial" w:cs="Arial"/>
          <w:lang w:eastAsia="en-GB"/>
        </w:rPr>
        <w:t>consider</w:t>
      </w:r>
      <w:r w:rsidRPr="008B640D">
        <w:rPr>
          <w:rFonts w:ascii="Arial" w:eastAsia="Times New Roman" w:hAnsi="Arial" w:cs="Arial"/>
          <w:lang w:eastAsia="en-GB"/>
        </w:rPr>
        <w:t xml:space="preserve"> alternative</w:t>
      </w:r>
      <w:r w:rsidR="001129C7">
        <w:rPr>
          <w:rFonts w:ascii="Arial" w:eastAsia="Times New Roman" w:hAnsi="Arial" w:cs="Arial"/>
          <w:lang w:eastAsia="en-GB"/>
        </w:rPr>
        <w:t xml:space="preserve"> approache</w:t>
      </w:r>
      <w:r w:rsidRPr="008B640D">
        <w:rPr>
          <w:rFonts w:ascii="Arial" w:eastAsia="Times New Roman" w:hAnsi="Arial" w:cs="Arial"/>
          <w:lang w:eastAsia="en-GB"/>
        </w:rPr>
        <w:t>s (</w:t>
      </w:r>
      <w:r w:rsidR="001129C7">
        <w:rPr>
          <w:rFonts w:ascii="Arial" w:eastAsia="Times New Roman" w:hAnsi="Arial" w:cs="Arial"/>
          <w:lang w:eastAsia="en-GB"/>
        </w:rPr>
        <w:t xml:space="preserve">e.g. </w:t>
      </w:r>
      <w:r w:rsidRPr="008B640D">
        <w:rPr>
          <w:rFonts w:ascii="Arial" w:eastAsia="Times New Roman" w:hAnsi="Arial" w:cs="Arial"/>
          <w:lang w:eastAsia="en-GB"/>
        </w:rPr>
        <w:t xml:space="preserve">partial isolation), </w:t>
      </w:r>
      <w:r w:rsidR="007B3338">
        <w:rPr>
          <w:rFonts w:ascii="Arial" w:eastAsia="Times New Roman" w:hAnsi="Arial" w:cs="Arial"/>
          <w:lang w:eastAsia="en-GB"/>
        </w:rPr>
        <w:t>and should consider, for example,</w:t>
      </w:r>
      <w:r w:rsidRPr="008B640D">
        <w:rPr>
          <w:rFonts w:ascii="Arial" w:eastAsia="Times New Roman" w:hAnsi="Arial" w:cs="Arial"/>
          <w:lang w:eastAsia="en-GB"/>
        </w:rPr>
        <w:t xml:space="preserve"> location in the catchment, species present, diversion channel, </w:t>
      </w:r>
      <w:r w:rsidR="004322B7">
        <w:rPr>
          <w:rFonts w:ascii="Arial" w:eastAsia="Times New Roman" w:hAnsi="Arial" w:cs="Arial"/>
          <w:lang w:eastAsia="en-GB"/>
        </w:rPr>
        <w:t xml:space="preserve">and / or </w:t>
      </w:r>
      <w:r w:rsidRPr="008B640D">
        <w:rPr>
          <w:rFonts w:ascii="Arial" w:eastAsia="Times New Roman" w:hAnsi="Arial" w:cs="Arial"/>
          <w:lang w:eastAsia="en-GB"/>
        </w:rPr>
        <w:t>over pumping</w:t>
      </w:r>
      <w:r w:rsidR="00B45B7B">
        <w:rPr>
          <w:rFonts w:ascii="Arial" w:eastAsia="Times New Roman" w:hAnsi="Arial" w:cs="Arial"/>
          <w:lang w:eastAsia="en-GB"/>
        </w:rPr>
        <w:t>.</w:t>
      </w:r>
    </w:p>
    <w:p w14:paraId="4A9A26A0" w14:textId="076BCAE2" w:rsidR="008E06EA" w:rsidRPr="006B1175" w:rsidRDefault="0096057B" w:rsidP="006B1175">
      <w:pPr>
        <w:pStyle w:val="BodyText1"/>
        <w:rPr>
          <w:rFonts w:ascii="Arial" w:eastAsia="Times New Roman" w:hAnsi="Arial" w:cs="Arial"/>
          <w:color w:val="000000"/>
          <w:shd w:val="clear" w:color="auto" w:fill="FFFFFF"/>
          <w:lang w:eastAsia="en-GB"/>
        </w:rPr>
      </w:pPr>
      <w:r w:rsidRPr="007C00BC">
        <w:rPr>
          <w:rFonts w:ascii="Arial" w:eastAsia="Times New Roman" w:hAnsi="Arial" w:cs="Arial"/>
          <w:color w:val="000000"/>
          <w:shd w:val="clear" w:color="auto" w:fill="FFFFFF"/>
          <w:lang w:eastAsia="en-GB"/>
        </w:rPr>
        <w:t xml:space="preserve">For works in a </w:t>
      </w:r>
      <w:proofErr w:type="spellStart"/>
      <w:r w:rsidRPr="007C00BC">
        <w:rPr>
          <w:rFonts w:ascii="Arial" w:eastAsia="Times New Roman" w:hAnsi="Arial" w:cs="Arial"/>
          <w:color w:val="000000"/>
          <w:lang w:eastAsia="en-GB"/>
        </w:rPr>
        <w:t>loch</w:t>
      </w:r>
      <w:proofErr w:type="spellEnd"/>
      <w:r w:rsidRPr="007C00BC">
        <w:rPr>
          <w:rFonts w:ascii="Arial" w:eastAsia="Times New Roman" w:hAnsi="Arial" w:cs="Arial"/>
          <w:color w:val="000000"/>
          <w:shd w:val="clear" w:color="auto" w:fill="FFFFFF"/>
          <w:lang w:eastAsia="en-GB"/>
        </w:rPr>
        <w:t xml:space="preserve">, you </w:t>
      </w:r>
      <w:r w:rsidR="007B3338">
        <w:rPr>
          <w:rFonts w:ascii="Arial" w:eastAsia="Times New Roman" w:hAnsi="Arial" w:cs="Arial"/>
          <w:color w:val="000000"/>
          <w:shd w:val="clear" w:color="auto" w:fill="FFFFFF"/>
          <w:lang w:eastAsia="en-GB"/>
        </w:rPr>
        <w:t>must</w:t>
      </w:r>
      <w:r w:rsidR="007B3338" w:rsidRPr="007C00BC">
        <w:rPr>
          <w:rFonts w:ascii="Arial" w:eastAsia="Times New Roman" w:hAnsi="Arial" w:cs="Arial"/>
          <w:i/>
          <w:iCs/>
          <w:color w:val="000000"/>
          <w:shd w:val="clear" w:color="auto" w:fill="FFFFFF"/>
          <w:lang w:eastAsia="en-GB"/>
        </w:rPr>
        <w:t xml:space="preserve"> </w:t>
      </w:r>
      <w:r w:rsidRPr="007C00BC">
        <w:rPr>
          <w:rFonts w:ascii="Arial" w:eastAsia="Times New Roman" w:hAnsi="Arial" w:cs="Arial"/>
          <w:color w:val="000000"/>
          <w:shd w:val="clear" w:color="auto" w:fill="FFFFFF"/>
          <w:lang w:eastAsia="en-GB"/>
        </w:rPr>
        <w:t xml:space="preserve">check for the presence of Arctic Charr </w:t>
      </w:r>
      <w:r w:rsidR="007B3338">
        <w:rPr>
          <w:rFonts w:ascii="Arial" w:eastAsia="Times New Roman" w:hAnsi="Arial" w:cs="Arial"/>
          <w:color w:val="000000"/>
          <w:shd w:val="clear" w:color="auto" w:fill="FFFFFF"/>
          <w:lang w:eastAsia="en-GB"/>
        </w:rPr>
        <w:t>or other</w:t>
      </w:r>
      <w:r w:rsidR="007B3338" w:rsidRPr="007C00BC">
        <w:rPr>
          <w:rFonts w:ascii="Arial" w:eastAsia="Times New Roman" w:hAnsi="Arial" w:cs="Arial"/>
          <w:color w:val="000000"/>
          <w:shd w:val="clear" w:color="auto" w:fill="FFFFFF"/>
          <w:lang w:eastAsia="en-GB"/>
        </w:rPr>
        <w:t xml:space="preserve"> </w:t>
      </w:r>
      <w:r w:rsidRPr="007C00BC">
        <w:rPr>
          <w:rFonts w:ascii="Arial" w:eastAsia="Times New Roman" w:hAnsi="Arial" w:cs="Arial"/>
          <w:color w:val="000000"/>
          <w:shd w:val="clear" w:color="auto" w:fill="FFFFFF"/>
          <w:lang w:eastAsia="en-GB"/>
        </w:rPr>
        <w:t>rare fish species</w:t>
      </w:r>
      <w:r w:rsidR="007B3338">
        <w:rPr>
          <w:rFonts w:ascii="Arial" w:eastAsia="Times New Roman" w:hAnsi="Arial" w:cs="Arial"/>
          <w:color w:val="000000"/>
          <w:shd w:val="clear" w:color="auto" w:fill="FFFFFF"/>
          <w:lang w:eastAsia="en-GB"/>
        </w:rPr>
        <w:t xml:space="preserve"> such as powan or vendace</w:t>
      </w:r>
      <w:r w:rsidRPr="007C00BC">
        <w:rPr>
          <w:rFonts w:ascii="Arial" w:eastAsia="Times New Roman" w:hAnsi="Arial" w:cs="Arial"/>
          <w:color w:val="000000"/>
          <w:shd w:val="clear" w:color="auto" w:fill="FFFFFF"/>
          <w:lang w:eastAsia="en-GB"/>
        </w:rPr>
        <w:t xml:space="preserve">. </w:t>
      </w:r>
      <w:r w:rsidR="00932414">
        <w:rPr>
          <w:rFonts w:eastAsia="Times New Roman"/>
          <w:color w:val="000000"/>
          <w:shd w:val="clear" w:color="auto" w:fill="FFFFFF"/>
          <w:lang w:eastAsia="en-GB"/>
        </w:rPr>
        <w:t>In the first instance, t</w:t>
      </w:r>
      <w:r w:rsidR="00932414" w:rsidRPr="0000159C">
        <w:rPr>
          <w:rFonts w:eastAsia="Times New Roman"/>
          <w:color w:val="000000"/>
          <w:shd w:val="clear" w:color="auto" w:fill="FFFFFF"/>
          <w:lang w:eastAsia="en-GB"/>
        </w:rPr>
        <w:t xml:space="preserve">he </w:t>
      </w:r>
      <w:hyperlink r:id="rId17" w:history="1">
        <w:r w:rsidRPr="007C00BC">
          <w:rPr>
            <w:rStyle w:val="Hyperlink"/>
            <w:rFonts w:ascii="Arial" w:eastAsia="Times New Roman" w:hAnsi="Arial" w:cs="Arial"/>
            <w:shd w:val="clear" w:color="auto" w:fill="FFFFFF"/>
            <w:lang w:eastAsia="en-GB"/>
          </w:rPr>
          <w:t>National Biodiversity Network (NBN) Atlas Scotland</w:t>
        </w:r>
      </w:hyperlink>
      <w:r w:rsidR="00932414" w:rsidRPr="0000159C">
        <w:rPr>
          <w:rFonts w:eastAsia="Times New Roman"/>
          <w:color w:val="000000"/>
          <w:shd w:val="clear" w:color="auto" w:fill="FFFFFF"/>
          <w:lang w:eastAsia="en-GB"/>
        </w:rPr>
        <w:t xml:space="preserve"> can be used t</w:t>
      </w:r>
      <w:r w:rsidR="00932414" w:rsidRPr="00B4764E">
        <w:rPr>
          <w:rFonts w:eastAsia="Times New Roman"/>
          <w:color w:val="000000"/>
          <w:shd w:val="clear" w:color="auto" w:fill="FFFFFF"/>
          <w:lang w:eastAsia="en-GB"/>
        </w:rPr>
        <w:t xml:space="preserve">o </w:t>
      </w:r>
      <w:r w:rsidR="00932414" w:rsidRPr="007B3829">
        <w:rPr>
          <w:rFonts w:eastAsia="Times New Roman"/>
          <w:color w:val="000000"/>
          <w:shd w:val="clear" w:color="auto" w:fill="FFFFFF"/>
          <w:lang w:eastAsia="en-GB"/>
        </w:rPr>
        <w:t xml:space="preserve">perform this check, but you may require additional expert advice to better understand the </w:t>
      </w:r>
      <w:r w:rsidR="00932414" w:rsidRPr="00C029BD">
        <w:rPr>
          <w:rFonts w:eastAsia="Times New Roman"/>
          <w:color w:val="000000"/>
          <w:shd w:val="clear" w:color="auto" w:fill="FFFFFF"/>
          <w:lang w:eastAsia="en-GB"/>
        </w:rPr>
        <w:t xml:space="preserve">specific </w:t>
      </w:r>
      <w:r w:rsidR="00932414" w:rsidRPr="007B3829">
        <w:rPr>
          <w:rFonts w:eastAsia="Times New Roman"/>
          <w:color w:val="000000"/>
          <w:shd w:val="clear" w:color="auto" w:fill="FFFFFF"/>
          <w:lang w:eastAsia="en-GB"/>
        </w:rPr>
        <w:t>risks to each population of these fish.</w:t>
      </w:r>
    </w:p>
    <w:p w14:paraId="16C8930E" w14:textId="77777777" w:rsidR="008E06EA" w:rsidRPr="008E06EA" w:rsidRDefault="008E06EA" w:rsidP="008E06EA">
      <w:pPr>
        <w:keepNext/>
        <w:spacing w:after="200"/>
        <w:rPr>
          <w:b/>
          <w:bCs/>
          <w:color w:val="016574"/>
        </w:rPr>
      </w:pPr>
      <w:r w:rsidRPr="008E06EA">
        <w:rPr>
          <w:b/>
          <w:bCs/>
          <w:color w:val="016574"/>
        </w:rPr>
        <w:t>Result of assessment of risk</w:t>
      </w:r>
    </w:p>
    <w:p w14:paraId="27BE4C24" w14:textId="68796CCE" w:rsidR="008E06EA" w:rsidRPr="008E06EA" w:rsidRDefault="008E06EA" w:rsidP="008E06EA">
      <w:pPr>
        <w:ind w:left="2160" w:hanging="2160"/>
        <w:rPr>
          <w:rFonts w:ascii="Arial" w:eastAsia="Calibri" w:hAnsi="Arial" w:cs="Arial"/>
          <w:shd w:val="clear" w:color="auto" w:fill="FFFFFF"/>
        </w:rPr>
      </w:pPr>
      <w:r w:rsidRPr="008E06EA">
        <w:rPr>
          <w:b/>
          <w:bCs/>
          <w:color w:val="016574"/>
        </w:rPr>
        <w:t>Low risk</w:t>
      </w:r>
      <w:r w:rsidRPr="008E06EA">
        <w:rPr>
          <w:color w:val="016574"/>
        </w:rPr>
        <w:t xml:space="preserve"> </w:t>
      </w:r>
      <w:r w:rsidRPr="008E06EA">
        <w:tab/>
      </w:r>
      <w:r w:rsidRPr="008E06EA">
        <w:rPr>
          <w:rFonts w:ascii="Arial" w:eastAsia="Calibri" w:hAnsi="Arial" w:cs="Arial"/>
          <w:shd w:val="clear" w:color="auto" w:fill="FFFFFF"/>
        </w:rPr>
        <w:t>means there is no spawning or fish migration</w:t>
      </w:r>
      <w:r w:rsidR="00962DC0">
        <w:rPr>
          <w:rFonts w:ascii="Arial" w:eastAsia="Calibri" w:hAnsi="Arial" w:cs="Arial"/>
          <w:shd w:val="clear" w:color="auto" w:fill="FFFFFF"/>
        </w:rPr>
        <w:t xml:space="preserve"> i</w:t>
      </w:r>
      <w:r w:rsidRPr="008E06EA">
        <w:rPr>
          <w:rFonts w:ascii="Arial" w:eastAsia="Calibri" w:hAnsi="Arial" w:cs="Arial"/>
          <w:shd w:val="clear" w:color="auto" w:fill="FFFFFF"/>
        </w:rPr>
        <w:t xml:space="preserve">n or near to the working area </w:t>
      </w:r>
      <w:r w:rsidR="003C094D">
        <w:rPr>
          <w:rFonts w:ascii="Arial" w:eastAsia="Calibri" w:hAnsi="Arial" w:cs="Arial"/>
          <w:shd w:val="clear" w:color="auto" w:fill="FFFFFF"/>
        </w:rPr>
        <w:t xml:space="preserve">during the proposed working period, </w:t>
      </w:r>
      <w:r w:rsidRPr="008E06EA">
        <w:rPr>
          <w:rFonts w:ascii="Arial" w:eastAsia="Calibri" w:hAnsi="Arial" w:cs="Arial"/>
          <w:shd w:val="clear" w:color="auto" w:fill="FFFFFF"/>
        </w:rPr>
        <w:t>or risks to spawning and /or migration</w:t>
      </w:r>
      <w:r w:rsidR="006B1175">
        <w:rPr>
          <w:rFonts w:ascii="Arial" w:eastAsia="Calibri" w:hAnsi="Arial" w:cs="Arial"/>
          <w:shd w:val="clear" w:color="auto" w:fill="FFFFFF"/>
        </w:rPr>
        <w:t xml:space="preserve"> </w:t>
      </w:r>
      <w:r w:rsidRPr="008E06EA">
        <w:rPr>
          <w:rFonts w:ascii="Arial" w:eastAsia="Calibri" w:hAnsi="Arial" w:cs="Arial"/>
          <w:shd w:val="clear" w:color="auto" w:fill="FFFFFF"/>
        </w:rPr>
        <w:t>can be easily mitigated</w:t>
      </w:r>
      <w:r w:rsidR="006B1175">
        <w:rPr>
          <w:rFonts w:ascii="Arial" w:eastAsia="Calibri" w:hAnsi="Arial" w:cs="Arial"/>
          <w:shd w:val="clear" w:color="auto" w:fill="FFFFFF"/>
        </w:rPr>
        <w:t>.</w:t>
      </w:r>
    </w:p>
    <w:p w14:paraId="4A7BC291" w14:textId="77777777" w:rsidR="008E06EA" w:rsidRPr="008E06EA" w:rsidRDefault="008E06EA" w:rsidP="008E06EA">
      <w:pPr>
        <w:ind w:left="2160" w:hanging="2160"/>
        <w:rPr>
          <w:rFonts w:ascii="Arial" w:eastAsia="Calibri" w:hAnsi="Arial" w:cs="Arial"/>
          <w:shd w:val="clear" w:color="auto" w:fill="FFFFFF"/>
        </w:rPr>
      </w:pPr>
    </w:p>
    <w:p w14:paraId="2EA37FEC" w14:textId="06A676BD" w:rsidR="008E06EA" w:rsidRPr="008A3605" w:rsidRDefault="008E06EA" w:rsidP="008A3605">
      <w:pPr>
        <w:spacing w:after="120"/>
        <w:ind w:left="2160" w:hanging="2160"/>
      </w:pPr>
      <w:r w:rsidRPr="008E06EA">
        <w:rPr>
          <w:rFonts w:ascii="Arial" w:eastAsia="Calibri" w:hAnsi="Arial" w:cs="Arial"/>
          <w:b/>
          <w:bCs/>
          <w:color w:val="016574"/>
          <w:shd w:val="clear" w:color="auto" w:fill="FFFFFF"/>
        </w:rPr>
        <w:lastRenderedPageBreak/>
        <w:t>High risk</w:t>
      </w:r>
      <w:r w:rsidRPr="008E06EA">
        <w:rPr>
          <w:rFonts w:ascii="Arial" w:eastAsia="Calibri" w:hAnsi="Arial" w:cs="Arial"/>
          <w:shd w:val="clear" w:color="auto" w:fill="FFFFFF"/>
        </w:rPr>
        <w:tab/>
        <w:t xml:space="preserve">means spawning or fish migration is </w:t>
      </w:r>
      <w:r w:rsidR="004957D1">
        <w:rPr>
          <w:rFonts w:ascii="Arial" w:eastAsia="Calibri" w:hAnsi="Arial" w:cs="Arial"/>
          <w:shd w:val="clear" w:color="auto" w:fill="FFFFFF"/>
        </w:rPr>
        <w:t>possible</w:t>
      </w:r>
      <w:r w:rsidR="004957D1" w:rsidRPr="008E06EA">
        <w:rPr>
          <w:rFonts w:ascii="Arial" w:eastAsia="Calibri" w:hAnsi="Arial" w:cs="Arial"/>
          <w:shd w:val="clear" w:color="auto" w:fill="FFFFFF"/>
        </w:rPr>
        <w:t xml:space="preserve"> </w:t>
      </w:r>
      <w:r w:rsidRPr="008E06EA">
        <w:rPr>
          <w:rFonts w:ascii="Arial" w:eastAsia="Calibri" w:hAnsi="Arial" w:cs="Arial"/>
          <w:shd w:val="clear" w:color="auto" w:fill="FFFFFF"/>
        </w:rPr>
        <w:t xml:space="preserve">within or near the working area during the proposed working period. Mitigation is either very difficult or can only be achieved by working in bespoke specified </w:t>
      </w:r>
      <w:proofErr w:type="gramStart"/>
      <w:r w:rsidRPr="008E06EA">
        <w:rPr>
          <w:rFonts w:ascii="Arial" w:eastAsia="Calibri" w:hAnsi="Arial" w:cs="Arial"/>
          <w:shd w:val="clear" w:color="auto" w:fill="FFFFFF"/>
        </w:rPr>
        <w:t>time period</w:t>
      </w:r>
      <w:proofErr w:type="gramEnd"/>
      <w:r w:rsidRPr="008E06EA">
        <w:rPr>
          <w:rFonts w:ascii="Arial" w:eastAsia="Calibri" w:hAnsi="Arial" w:cs="Arial"/>
          <w:shd w:val="clear" w:color="auto" w:fill="FFFFFF"/>
        </w:rPr>
        <w:t xml:space="preserve"> or entirely </w:t>
      </w:r>
      <w:proofErr w:type="spellStart"/>
      <w:r w:rsidRPr="008E06EA">
        <w:rPr>
          <w:rFonts w:ascii="Arial" w:eastAsia="Calibri" w:hAnsi="Arial" w:cs="Arial"/>
          <w:shd w:val="clear" w:color="auto" w:fill="FFFFFF"/>
        </w:rPr>
        <w:t>outwith</w:t>
      </w:r>
      <w:proofErr w:type="spellEnd"/>
      <w:r w:rsidRPr="008E06EA">
        <w:rPr>
          <w:rFonts w:ascii="Arial" w:eastAsia="Calibri" w:hAnsi="Arial" w:cs="Arial"/>
          <w:shd w:val="clear" w:color="auto" w:fill="FFFFFF"/>
        </w:rPr>
        <w:t xml:space="preserve"> the spawning </w:t>
      </w:r>
      <w:r w:rsidR="006B1175">
        <w:rPr>
          <w:rFonts w:ascii="Arial" w:eastAsia="Calibri" w:hAnsi="Arial" w:cs="Arial"/>
          <w:shd w:val="clear" w:color="auto" w:fill="FFFFFF"/>
        </w:rPr>
        <w:t xml:space="preserve">and </w:t>
      </w:r>
      <w:r w:rsidRPr="008E06EA">
        <w:rPr>
          <w:rFonts w:ascii="Arial" w:eastAsia="Calibri" w:hAnsi="Arial" w:cs="Arial"/>
          <w:shd w:val="clear" w:color="auto" w:fill="FFFFFF"/>
        </w:rPr>
        <w:t>migration periods.</w:t>
      </w:r>
    </w:p>
    <w:p w14:paraId="516F484A" w14:textId="2858871A" w:rsidR="008E06EA" w:rsidRPr="008E06EA" w:rsidRDefault="008E06EA" w:rsidP="0081517E">
      <w:pPr>
        <w:pStyle w:val="BodyText1"/>
        <w:rPr>
          <w:rFonts w:eastAsia="Calibri"/>
        </w:rPr>
      </w:pPr>
      <w:r w:rsidRPr="008E06EA">
        <w:rPr>
          <w:rFonts w:eastAsia="Times New Roman"/>
          <w:shd w:val="clear" w:color="auto" w:fill="FFFFFF"/>
          <w:lang w:eastAsia="en-GB"/>
        </w:rPr>
        <w:t xml:space="preserve">If the risk assessment establishes </w:t>
      </w:r>
      <w:r w:rsidR="006D1580">
        <w:rPr>
          <w:rFonts w:eastAsia="Times New Roman"/>
          <w:shd w:val="clear" w:color="auto" w:fill="FFFFFF"/>
          <w:lang w:eastAsia="en-GB"/>
        </w:rPr>
        <w:t>that</w:t>
      </w:r>
      <w:r w:rsidRPr="008E06EA">
        <w:rPr>
          <w:rFonts w:eastAsia="Times New Roman"/>
          <w:shd w:val="clear" w:color="auto" w:fill="FFFFFF"/>
          <w:lang w:eastAsia="en-GB"/>
        </w:rPr>
        <w:t xml:space="preserve"> there is a </w:t>
      </w:r>
      <w:r w:rsidRPr="008E06EA">
        <w:rPr>
          <w:rFonts w:eastAsia="Times New Roman"/>
          <w:b/>
          <w:color w:val="016574"/>
          <w:shd w:val="clear" w:color="auto" w:fill="FFFFFF"/>
          <w:lang w:eastAsia="en-GB"/>
        </w:rPr>
        <w:t>low risk</w:t>
      </w:r>
      <w:r w:rsidRPr="008E06EA">
        <w:rPr>
          <w:rFonts w:eastAsia="Times New Roman"/>
          <w:color w:val="016574"/>
          <w:shd w:val="clear" w:color="auto" w:fill="FFFFFF"/>
          <w:lang w:eastAsia="en-GB"/>
        </w:rPr>
        <w:t xml:space="preserve"> </w:t>
      </w:r>
      <w:r w:rsidRPr="008E06EA">
        <w:rPr>
          <w:rFonts w:eastAsia="Times New Roman"/>
          <w:shd w:val="clear" w:color="auto" w:fill="FFFFFF"/>
          <w:lang w:eastAsia="en-GB"/>
        </w:rPr>
        <w:t xml:space="preserve">to fish spawning and migration, </w:t>
      </w:r>
      <w:r w:rsidRPr="008E06EA">
        <w:rPr>
          <w:rFonts w:eastAsia="Calibri" w:cstheme="minorHAnsi"/>
        </w:rPr>
        <w:t>there will be no condition in the permit limiting the timing of works. There will be conditions to prevent harm to fish and protect fish migration. Additional mitigation condition(s) may be included to control the risk from the works.</w:t>
      </w:r>
    </w:p>
    <w:p w14:paraId="6968FDEC" w14:textId="5DE96560" w:rsidR="008E06EA" w:rsidRPr="00EF337E" w:rsidRDefault="008E06EA" w:rsidP="0081517E">
      <w:pPr>
        <w:pStyle w:val="BodyText1"/>
        <w:rPr>
          <w:rFonts w:eastAsia="Calibri" w:cstheme="minorHAnsi"/>
        </w:rPr>
      </w:pPr>
      <w:r w:rsidRPr="008E06EA">
        <w:rPr>
          <w:rFonts w:eastAsia="Times New Roman" w:cstheme="minorHAnsi"/>
          <w:shd w:val="clear" w:color="auto" w:fill="FFFFFF"/>
          <w:lang w:eastAsia="en-GB"/>
        </w:rPr>
        <w:t xml:space="preserve">If the risk assessment establishes there is a </w:t>
      </w:r>
      <w:r w:rsidRPr="008E06EA">
        <w:rPr>
          <w:rFonts w:eastAsia="Times New Roman" w:cstheme="minorHAnsi"/>
          <w:b/>
          <w:bCs/>
          <w:color w:val="016574"/>
          <w:shd w:val="clear" w:color="auto" w:fill="FFFFFF"/>
          <w:lang w:eastAsia="en-GB"/>
        </w:rPr>
        <w:t>high risk</w:t>
      </w:r>
      <w:r w:rsidRPr="008E06EA">
        <w:rPr>
          <w:rFonts w:eastAsia="Times New Roman" w:cstheme="minorHAnsi"/>
          <w:color w:val="016574"/>
          <w:shd w:val="clear" w:color="auto" w:fill="FFFFFF"/>
          <w:lang w:eastAsia="en-GB"/>
        </w:rPr>
        <w:t xml:space="preserve"> </w:t>
      </w:r>
      <w:r w:rsidRPr="008E06EA">
        <w:rPr>
          <w:rFonts w:eastAsia="Times New Roman" w:cstheme="minorHAnsi"/>
          <w:shd w:val="clear" w:color="auto" w:fill="FFFFFF"/>
          <w:lang w:eastAsia="en-GB"/>
        </w:rPr>
        <w:t xml:space="preserve">to fish spawning and migration, </w:t>
      </w:r>
      <w:r w:rsidRPr="008E06EA">
        <w:rPr>
          <w:rFonts w:eastAsia="Calibri" w:cstheme="minorHAnsi"/>
        </w:rPr>
        <w:t>work in a watercourse or loch must only be undertaken during the period</w:t>
      </w:r>
      <w:r w:rsidR="006B1175">
        <w:rPr>
          <w:rFonts w:eastAsia="Calibri" w:cstheme="minorHAnsi"/>
        </w:rPr>
        <w:t xml:space="preserve"> between</w:t>
      </w:r>
      <w:r w:rsidRPr="008E06EA">
        <w:rPr>
          <w:rFonts w:eastAsia="Calibri" w:cstheme="minorHAnsi"/>
        </w:rPr>
        <w:t xml:space="preserve"> </w:t>
      </w:r>
      <w:r w:rsidRPr="00EF337E">
        <w:rPr>
          <w:rFonts w:eastAsia="Calibri" w:cstheme="minorHAnsi"/>
        </w:rPr>
        <w:t xml:space="preserve">1 June </w:t>
      </w:r>
      <w:r w:rsidR="006B1175">
        <w:rPr>
          <w:rFonts w:eastAsia="Calibri" w:cstheme="minorHAnsi"/>
        </w:rPr>
        <w:t>to</w:t>
      </w:r>
      <w:r w:rsidRPr="00EF337E">
        <w:rPr>
          <w:rFonts w:eastAsia="Calibri" w:cstheme="minorHAnsi"/>
        </w:rPr>
        <w:t xml:space="preserve"> 30 September </w:t>
      </w:r>
      <w:r w:rsidR="00EF337E">
        <w:rPr>
          <w:rFonts w:eastAsia="Calibri" w:cstheme="minorHAnsi"/>
        </w:rPr>
        <w:t>or</w:t>
      </w:r>
      <w:r w:rsidRPr="00EF337E">
        <w:rPr>
          <w:rFonts w:eastAsia="Calibri" w:cstheme="minorHAnsi"/>
        </w:rPr>
        <w:t xml:space="preserve"> during bespoke dates.</w:t>
      </w:r>
      <w:r w:rsidRPr="008E06EA">
        <w:rPr>
          <w:rFonts w:eastAsia="Calibri" w:cstheme="minorHAnsi"/>
          <w:color w:val="016574"/>
        </w:rPr>
        <w:t xml:space="preserve"> </w:t>
      </w:r>
      <w:r w:rsidRPr="008E06EA">
        <w:rPr>
          <w:rFonts w:eastAsia="Calibri" w:cstheme="minorHAnsi"/>
        </w:rPr>
        <w:t>There will be conditions to limit the timing of works, prevent harm to fish and protect fish migration.</w:t>
      </w:r>
      <w:r w:rsidR="00EF337E">
        <w:rPr>
          <w:rFonts w:eastAsia="Calibri" w:cstheme="minorHAnsi"/>
        </w:rPr>
        <w:t xml:space="preserve"> Additional m</w:t>
      </w:r>
      <w:r w:rsidRPr="008E06EA">
        <w:rPr>
          <w:rFonts w:eastAsia="Calibri" w:cstheme="minorHAnsi"/>
        </w:rPr>
        <w:t>itigation condition(s) may</w:t>
      </w:r>
      <w:r w:rsidR="00EF337E">
        <w:rPr>
          <w:rFonts w:eastAsia="Calibri" w:cstheme="minorHAnsi"/>
        </w:rPr>
        <w:t xml:space="preserve"> also</w:t>
      </w:r>
      <w:r w:rsidRPr="008E06EA">
        <w:rPr>
          <w:rFonts w:eastAsia="Calibri" w:cstheme="minorHAnsi"/>
        </w:rPr>
        <w:t xml:space="preserve"> be included to control the risk from the works</w:t>
      </w:r>
      <w:r w:rsidR="00EF337E">
        <w:rPr>
          <w:rFonts w:eastAsia="Calibri" w:cstheme="minorHAnsi"/>
        </w:rPr>
        <w:t>.</w:t>
      </w:r>
    </w:p>
    <w:p w14:paraId="0F04EC3A" w14:textId="4681E536" w:rsidR="00187E3D" w:rsidRDefault="00187E3D">
      <w:pPr>
        <w:spacing w:line="240" w:lineRule="auto"/>
        <w:rPr>
          <w:rFonts w:ascii="Arial" w:eastAsia="Times New Roman" w:hAnsi="Arial" w:cs="Arial"/>
          <w:b/>
          <w:color w:val="016574"/>
          <w:sz w:val="32"/>
          <w:szCs w:val="26"/>
        </w:rPr>
      </w:pPr>
      <w:r>
        <w:rPr>
          <w:rFonts w:ascii="Arial" w:eastAsia="Times New Roman" w:hAnsi="Arial" w:cs="Arial"/>
          <w:b/>
          <w:color w:val="016574"/>
          <w:sz w:val="32"/>
          <w:szCs w:val="26"/>
        </w:rPr>
        <w:br w:type="page"/>
      </w:r>
    </w:p>
    <w:p w14:paraId="3547DAC5" w14:textId="4AB7FC65" w:rsidR="00E53D0B" w:rsidRDefault="00E53D0B" w:rsidP="00E53D0B">
      <w:pPr>
        <w:pStyle w:val="Heading1"/>
        <w:jc w:val="both"/>
      </w:pPr>
      <w:bookmarkStart w:id="22" w:name="_Appendix_1_Typical"/>
      <w:bookmarkStart w:id="23" w:name="_Toc193728324"/>
      <w:bookmarkStart w:id="24" w:name="_Toc191278237"/>
      <w:bookmarkEnd w:id="22"/>
      <w:r>
        <w:lastRenderedPageBreak/>
        <w:t xml:space="preserve">Appendix 1 Typical fish spawning and egg development </w:t>
      </w:r>
      <w:r w:rsidR="00A60261">
        <w:t xml:space="preserve">periods </w:t>
      </w:r>
      <w:r>
        <w:t>within Scottish rivers and lochs</w:t>
      </w:r>
      <w:bookmarkEnd w:id="23"/>
    </w:p>
    <w:p w14:paraId="4A3D6AAA" w14:textId="3080C5F4" w:rsidR="00223034" w:rsidRDefault="00223034" w:rsidP="0081517E">
      <w:pPr>
        <w:pStyle w:val="BodyText1"/>
        <w:rPr>
          <w:rFonts w:eastAsia="Times New Roman"/>
        </w:rPr>
      </w:pPr>
      <w:r>
        <w:rPr>
          <w:rFonts w:eastAsia="Times New Roman"/>
        </w:rPr>
        <w:t>To</w:t>
      </w:r>
      <w:r w:rsidR="001F3E7A">
        <w:rPr>
          <w:rFonts w:eastAsia="Times New Roman"/>
        </w:rPr>
        <w:t xml:space="preserve"> assist you in developing a plan for any works in the water environment, </w:t>
      </w:r>
      <w:proofErr w:type="gramStart"/>
      <w:r w:rsidR="00C57340">
        <w:rPr>
          <w:rFonts w:eastAsia="Times New Roman"/>
        </w:rPr>
        <w:t>a brief summary</w:t>
      </w:r>
      <w:proofErr w:type="gramEnd"/>
      <w:r w:rsidR="00C57340">
        <w:rPr>
          <w:rFonts w:eastAsia="Times New Roman"/>
        </w:rPr>
        <w:t xml:space="preserve"> of key factors to consider </w:t>
      </w:r>
      <w:r w:rsidR="005F18A1">
        <w:rPr>
          <w:rFonts w:eastAsia="Times New Roman"/>
        </w:rPr>
        <w:t xml:space="preserve">in relation to </w:t>
      </w:r>
      <w:r w:rsidR="00914DD9">
        <w:rPr>
          <w:rFonts w:eastAsia="Times New Roman"/>
        </w:rPr>
        <w:t xml:space="preserve">some of </w:t>
      </w:r>
      <w:r w:rsidR="00BE5C41">
        <w:rPr>
          <w:rFonts w:eastAsia="Times New Roman"/>
        </w:rPr>
        <w:t xml:space="preserve">the </w:t>
      </w:r>
      <w:proofErr w:type="gramStart"/>
      <w:r w:rsidR="00BE5C41">
        <w:rPr>
          <w:rFonts w:eastAsia="Times New Roman"/>
        </w:rPr>
        <w:t>most commonly encountered</w:t>
      </w:r>
      <w:proofErr w:type="gramEnd"/>
      <w:r w:rsidR="00BE5C41">
        <w:rPr>
          <w:rFonts w:eastAsia="Times New Roman"/>
        </w:rPr>
        <w:t xml:space="preserve"> </w:t>
      </w:r>
      <w:r w:rsidR="005F18A1">
        <w:rPr>
          <w:rFonts w:eastAsia="Times New Roman"/>
        </w:rPr>
        <w:t>fish</w:t>
      </w:r>
      <w:r w:rsidR="00BE5C41">
        <w:rPr>
          <w:rFonts w:eastAsia="Times New Roman"/>
        </w:rPr>
        <w:t xml:space="preserve"> species</w:t>
      </w:r>
      <w:r w:rsidR="005F18A1">
        <w:rPr>
          <w:rFonts w:eastAsia="Times New Roman"/>
        </w:rPr>
        <w:t xml:space="preserve"> </w:t>
      </w:r>
      <w:r w:rsidR="00EE6B11">
        <w:rPr>
          <w:rFonts w:eastAsia="Times New Roman"/>
        </w:rPr>
        <w:t>is</w:t>
      </w:r>
      <w:r w:rsidR="005F18A1">
        <w:rPr>
          <w:rFonts w:eastAsia="Times New Roman"/>
        </w:rPr>
        <w:t xml:space="preserve"> included below. </w:t>
      </w:r>
      <w:r w:rsidR="00C006AE">
        <w:rPr>
          <w:rFonts w:eastAsia="Times New Roman"/>
        </w:rPr>
        <w:t>These are also th</w:t>
      </w:r>
      <w:r w:rsidR="00286922">
        <w:rPr>
          <w:rFonts w:eastAsia="Times New Roman"/>
        </w:rPr>
        <w:t xml:space="preserve">e species most likely to influence </w:t>
      </w:r>
      <w:r w:rsidR="00BE41C8">
        <w:rPr>
          <w:rFonts w:eastAsia="Times New Roman"/>
        </w:rPr>
        <w:t xml:space="preserve">your work plan. </w:t>
      </w:r>
      <w:r w:rsidR="00EE6B11">
        <w:rPr>
          <w:rFonts w:eastAsia="Times New Roman"/>
        </w:rPr>
        <w:t>This</w:t>
      </w:r>
      <w:r w:rsidR="005F18A1">
        <w:rPr>
          <w:rFonts w:eastAsia="Times New Roman"/>
        </w:rPr>
        <w:t xml:space="preserve"> </w:t>
      </w:r>
      <w:r w:rsidR="00BE41C8">
        <w:rPr>
          <w:rFonts w:eastAsia="Times New Roman"/>
        </w:rPr>
        <w:t xml:space="preserve">list </w:t>
      </w:r>
      <w:r w:rsidR="00EE6B11">
        <w:rPr>
          <w:rFonts w:eastAsia="Times New Roman"/>
        </w:rPr>
        <w:t>is</w:t>
      </w:r>
      <w:r w:rsidR="005F18A1">
        <w:rPr>
          <w:rFonts w:eastAsia="Times New Roman"/>
        </w:rPr>
        <w:t xml:space="preserve"> not intended to be exhaustive</w:t>
      </w:r>
      <w:r w:rsidR="002305F6">
        <w:rPr>
          <w:rFonts w:eastAsia="Times New Roman"/>
        </w:rPr>
        <w:t xml:space="preserve">, either in terms of the species </w:t>
      </w:r>
      <w:r w:rsidR="4A8EEE68" w:rsidRPr="61064BC3">
        <w:rPr>
          <w:rFonts w:eastAsia="Times New Roman"/>
        </w:rPr>
        <w:t>listed</w:t>
      </w:r>
      <w:r w:rsidR="002305F6" w:rsidRPr="61064BC3">
        <w:rPr>
          <w:rFonts w:eastAsia="Times New Roman"/>
        </w:rPr>
        <w:t xml:space="preserve"> </w:t>
      </w:r>
      <w:r w:rsidR="00EE6B11" w:rsidRPr="61064BC3">
        <w:rPr>
          <w:rFonts w:eastAsia="Times New Roman"/>
        </w:rPr>
        <w:t xml:space="preserve">or </w:t>
      </w:r>
      <w:r w:rsidR="1F6CEB52" w:rsidRPr="61064BC3">
        <w:rPr>
          <w:rFonts w:eastAsia="Times New Roman"/>
        </w:rPr>
        <w:t>the</w:t>
      </w:r>
      <w:r w:rsidR="00EE6B11">
        <w:rPr>
          <w:rFonts w:eastAsia="Times New Roman"/>
        </w:rPr>
        <w:t xml:space="preserve"> facts relating to each of them,</w:t>
      </w:r>
      <w:r w:rsidR="005F18A1">
        <w:rPr>
          <w:rFonts w:eastAsia="Times New Roman"/>
        </w:rPr>
        <w:t xml:space="preserve"> but to help you </w:t>
      </w:r>
      <w:r w:rsidR="00080D1A">
        <w:rPr>
          <w:rFonts w:eastAsia="Times New Roman"/>
        </w:rPr>
        <w:t xml:space="preserve">determine where further information may be required to support your application, </w:t>
      </w:r>
      <w:r w:rsidR="00BE5C41">
        <w:rPr>
          <w:rFonts w:eastAsia="Times New Roman"/>
        </w:rPr>
        <w:t>including the need for the appropriate timing of works</w:t>
      </w:r>
      <w:r w:rsidR="00C62C3C">
        <w:rPr>
          <w:rFonts w:eastAsia="Times New Roman"/>
        </w:rPr>
        <w:t>,</w:t>
      </w:r>
      <w:r w:rsidR="009B760F">
        <w:rPr>
          <w:rFonts w:eastAsia="Times New Roman"/>
        </w:rPr>
        <w:t xml:space="preserve"> provision of fish passage</w:t>
      </w:r>
      <w:r w:rsidR="00A90768">
        <w:rPr>
          <w:rFonts w:eastAsia="Times New Roman"/>
        </w:rPr>
        <w:t>, the need for a fish rescue(s)</w:t>
      </w:r>
      <w:r w:rsidR="00C62C3C">
        <w:rPr>
          <w:rFonts w:eastAsia="Times New Roman"/>
        </w:rPr>
        <w:t xml:space="preserve"> and / </w:t>
      </w:r>
      <w:r w:rsidR="00A90768">
        <w:rPr>
          <w:rFonts w:eastAsia="Times New Roman"/>
        </w:rPr>
        <w:t xml:space="preserve">or </w:t>
      </w:r>
      <w:r w:rsidR="00C62C3C">
        <w:rPr>
          <w:rFonts w:eastAsia="Times New Roman"/>
        </w:rPr>
        <w:t>other forms of mitigation to remove or minimise the risk to fish.</w:t>
      </w:r>
    </w:p>
    <w:p w14:paraId="6DFA1631" w14:textId="0F5EFDDB" w:rsidR="00E53D0B" w:rsidRDefault="00E53D0B" w:rsidP="0081517E">
      <w:pPr>
        <w:pStyle w:val="BodyText1"/>
      </w:pPr>
      <w:r w:rsidRPr="00553E89">
        <w:rPr>
          <w:rFonts w:asciiTheme="majorHAnsi" w:eastAsia="Times New Roman" w:hAnsiTheme="majorHAnsi" w:cstheme="majorBidi"/>
          <w:b/>
          <w:sz w:val="28"/>
        </w:rPr>
        <w:t>Atlantic salmon</w:t>
      </w:r>
      <w:r>
        <w:t xml:space="preserve"> </w:t>
      </w:r>
    </w:p>
    <w:p w14:paraId="2E3241C6" w14:textId="0478D33C" w:rsidR="00E53D0B" w:rsidRDefault="00BD1354" w:rsidP="0081517E">
      <w:pPr>
        <w:pStyle w:val="BodyText1"/>
      </w:pPr>
      <w:r>
        <w:t xml:space="preserve">Movements of adult salmon upstream to spawn can occur at any time of year, depending on the river concerned. </w:t>
      </w:r>
      <w:r w:rsidR="00FC203C">
        <w:t>S</w:t>
      </w:r>
      <w:r w:rsidR="00E53D0B">
        <w:t xml:space="preserve">pawning </w:t>
      </w:r>
      <w:r w:rsidR="00D922CA">
        <w:t xml:space="preserve">can occur </w:t>
      </w:r>
      <w:r w:rsidR="00FC203C">
        <w:t>from</w:t>
      </w:r>
      <w:r w:rsidR="00E53D0B">
        <w:t xml:space="preserve"> October to January with egg development </w:t>
      </w:r>
      <w:r w:rsidR="00465B54">
        <w:t xml:space="preserve">and emergence from gravels </w:t>
      </w:r>
      <w:r w:rsidR="00E61710">
        <w:t xml:space="preserve">continuing through </w:t>
      </w:r>
      <w:r w:rsidR="00E53D0B">
        <w:t xml:space="preserve">to </w:t>
      </w:r>
      <w:r w:rsidR="00D922CA">
        <w:t>April or</w:t>
      </w:r>
      <w:r w:rsidR="00E53D0B">
        <w:t xml:space="preserve"> May</w:t>
      </w:r>
      <w:r w:rsidR="00E61710">
        <w:t>.</w:t>
      </w:r>
      <w:r w:rsidR="00D922CA">
        <w:t xml:space="preserve"> Downstream </w:t>
      </w:r>
      <w:r w:rsidR="00E53D0B">
        <w:t xml:space="preserve">smolt migration </w:t>
      </w:r>
      <w:r w:rsidR="00D922CA">
        <w:t>is typically</w:t>
      </w:r>
      <w:r w:rsidR="00E53D0B">
        <w:t xml:space="preserve"> from May to July. Atlantic salmon </w:t>
      </w:r>
      <w:r w:rsidR="00204D63">
        <w:t xml:space="preserve">can </w:t>
      </w:r>
      <w:r w:rsidR="00E53D0B">
        <w:t xml:space="preserve">spawn in </w:t>
      </w:r>
      <w:r w:rsidR="00204D63">
        <w:t xml:space="preserve">all but the smallest of </w:t>
      </w:r>
      <w:r w:rsidR="00E53D0B">
        <w:t xml:space="preserve">rivers </w:t>
      </w:r>
      <w:r w:rsidR="00204D63">
        <w:t xml:space="preserve">and streams, </w:t>
      </w:r>
      <w:r w:rsidR="00B215B2">
        <w:t xml:space="preserve">where there is suitable substrate mix </w:t>
      </w:r>
      <w:r w:rsidR="00E53D0B">
        <w:t xml:space="preserve">of gravel and </w:t>
      </w:r>
      <w:r w:rsidR="00B215B2">
        <w:t xml:space="preserve">cobbles </w:t>
      </w:r>
      <w:r w:rsidR="00E53D0B">
        <w:t>with diameters of between 0.5 to 10 centimetres.</w:t>
      </w:r>
    </w:p>
    <w:p w14:paraId="59121907" w14:textId="77777777" w:rsidR="00E53D0B" w:rsidRDefault="00E53D0B" w:rsidP="0081517E">
      <w:pPr>
        <w:pStyle w:val="BodyText1"/>
      </w:pPr>
      <w:r w:rsidRPr="00954B2E">
        <w:rPr>
          <w:rFonts w:asciiTheme="majorHAnsi" w:eastAsia="Times New Roman" w:hAnsiTheme="majorHAnsi" w:cstheme="majorBidi"/>
          <w:b/>
          <w:sz w:val="28"/>
        </w:rPr>
        <w:t>Sea Trout</w:t>
      </w:r>
      <w:r>
        <w:t xml:space="preserve"> </w:t>
      </w:r>
    </w:p>
    <w:p w14:paraId="2657020D" w14:textId="1A44D381" w:rsidR="00E53D0B" w:rsidRDefault="00F77D9B" w:rsidP="0081517E">
      <w:pPr>
        <w:pStyle w:val="BodyText1"/>
      </w:pPr>
      <w:r>
        <w:t xml:space="preserve">Movements of sea trout upstream to spawn are typically from </w:t>
      </w:r>
      <w:r w:rsidR="00922BA1">
        <w:t xml:space="preserve">April to October, with spawning typically taking place </w:t>
      </w:r>
      <w:r w:rsidR="00E53D0B">
        <w:t>from October to January</w:t>
      </w:r>
      <w:r w:rsidR="00922BA1">
        <w:t>.</w:t>
      </w:r>
      <w:r w:rsidR="00E53D0B">
        <w:t xml:space="preserve"> </w:t>
      </w:r>
      <w:r w:rsidR="00843604">
        <w:t xml:space="preserve">As with salmon, hatching and emergence from the stream bed continues through to April or May. Sea trout smolts </w:t>
      </w:r>
      <w:r w:rsidR="002208AD">
        <w:t xml:space="preserve">migrate downstream </w:t>
      </w:r>
      <w:r w:rsidR="00962DD1">
        <w:t xml:space="preserve">to sea </w:t>
      </w:r>
      <w:r w:rsidR="002208AD">
        <w:t>from April to July</w:t>
      </w:r>
      <w:r w:rsidR="00E53D0B">
        <w:t xml:space="preserve">. Sea trout </w:t>
      </w:r>
      <w:r w:rsidR="00962DD1">
        <w:t xml:space="preserve">can </w:t>
      </w:r>
      <w:r w:rsidR="00E53D0B">
        <w:t xml:space="preserve">spawn in </w:t>
      </w:r>
      <w:r w:rsidR="00962DD1">
        <w:t xml:space="preserve">streams and </w:t>
      </w:r>
      <w:r w:rsidR="00E53D0B">
        <w:t xml:space="preserve">rivers of any size </w:t>
      </w:r>
      <w:r w:rsidR="00962DD1">
        <w:t>where suitable</w:t>
      </w:r>
      <w:r w:rsidR="00E53D0B">
        <w:t xml:space="preserve"> substrate</w:t>
      </w:r>
      <w:r w:rsidR="00962DD1">
        <w:t>s</w:t>
      </w:r>
      <w:r w:rsidR="00EA7776">
        <w:t>,</w:t>
      </w:r>
      <w:r w:rsidR="00E53D0B">
        <w:t xml:space="preserve"> gravel and </w:t>
      </w:r>
      <w:r w:rsidR="00EA7776">
        <w:t xml:space="preserve">cobbles </w:t>
      </w:r>
      <w:r w:rsidR="00E53D0B">
        <w:t>with diameters of between 0.3 to 10 centimetres</w:t>
      </w:r>
      <w:r w:rsidR="00EA7776">
        <w:t>, and flow conditions occur</w:t>
      </w:r>
      <w:r w:rsidR="00E53D0B">
        <w:t>.</w:t>
      </w:r>
    </w:p>
    <w:p w14:paraId="72F684C3" w14:textId="77777777" w:rsidR="00E53D0B" w:rsidRDefault="00E53D0B" w:rsidP="0081517E">
      <w:pPr>
        <w:pStyle w:val="BodyText1"/>
      </w:pPr>
      <w:r>
        <w:rPr>
          <w:rFonts w:asciiTheme="majorHAnsi" w:eastAsia="Times New Roman" w:hAnsiTheme="majorHAnsi" w:cstheme="majorBidi"/>
          <w:b/>
          <w:sz w:val="28"/>
        </w:rPr>
        <w:t>Brown</w:t>
      </w:r>
      <w:r w:rsidRPr="00954B2E">
        <w:rPr>
          <w:rFonts w:asciiTheme="majorHAnsi" w:eastAsia="Times New Roman" w:hAnsiTheme="majorHAnsi" w:cstheme="majorBidi"/>
          <w:b/>
          <w:sz w:val="28"/>
        </w:rPr>
        <w:t xml:space="preserve"> Trout</w:t>
      </w:r>
      <w:r>
        <w:t xml:space="preserve"> </w:t>
      </w:r>
    </w:p>
    <w:p w14:paraId="799296B5" w14:textId="5D72BEC6" w:rsidR="00E53D0B" w:rsidRDefault="007032FB" w:rsidP="0081517E">
      <w:pPr>
        <w:pStyle w:val="BodyText1"/>
      </w:pPr>
      <w:r>
        <w:t xml:space="preserve">Brown trout are the same species as sea trout, with the </w:t>
      </w:r>
      <w:r w:rsidR="00A8220F">
        <w:t>most obvious</w:t>
      </w:r>
      <w:r>
        <w:t xml:space="preserve"> difference being that </w:t>
      </w:r>
      <w:r w:rsidR="00A8220F">
        <w:t xml:space="preserve">normally </w:t>
      </w:r>
      <w:r>
        <w:t xml:space="preserve">they do not move to and from the sea </w:t>
      </w:r>
      <w:r w:rsidR="00442000">
        <w:t xml:space="preserve">during their lives. </w:t>
      </w:r>
      <w:proofErr w:type="gramStart"/>
      <w:r w:rsidR="00442000">
        <w:t>As a consequence</w:t>
      </w:r>
      <w:proofErr w:type="gramEnd"/>
      <w:r w:rsidR="00442000">
        <w:t xml:space="preserve">, they are often </w:t>
      </w:r>
      <w:r w:rsidR="00A8220F">
        <w:t>incorrectly</w:t>
      </w:r>
      <w:r w:rsidR="00442000">
        <w:t xml:space="preserve"> thought of as non-migratory</w:t>
      </w:r>
      <w:r w:rsidR="00AB34F3">
        <w:t xml:space="preserve">, but brown trout do </w:t>
      </w:r>
      <w:r w:rsidR="008C1D80">
        <w:t xml:space="preserve">move around a river </w:t>
      </w:r>
      <w:r w:rsidR="00A8220F">
        <w:t xml:space="preserve">or, to and </w:t>
      </w:r>
      <w:proofErr w:type="gramStart"/>
      <w:r w:rsidR="00A8220F">
        <w:lastRenderedPageBreak/>
        <w:t>from lochs,</w:t>
      </w:r>
      <w:proofErr w:type="gramEnd"/>
      <w:r w:rsidR="00A8220F">
        <w:t xml:space="preserve"> </w:t>
      </w:r>
      <w:r w:rsidR="008C1D80">
        <w:t>to spawn in the same way as salmon or sea trout</w:t>
      </w:r>
      <w:r w:rsidR="00E93FD6">
        <w:t>.</w:t>
      </w:r>
      <w:r w:rsidR="00A8220F">
        <w:t xml:space="preserve"> </w:t>
      </w:r>
      <w:proofErr w:type="gramStart"/>
      <w:r w:rsidR="00A8220F">
        <w:t>So</w:t>
      </w:r>
      <w:proofErr w:type="gramEnd"/>
      <w:r w:rsidR="00A8220F">
        <w:t xml:space="preserve"> consideration should be given to the requirements of brown trout in any planned works. </w:t>
      </w:r>
      <w:r w:rsidR="00D3640C">
        <w:t xml:space="preserve">Timings and spawning requirements of brown trout are as described for sea trout </w:t>
      </w:r>
      <w:proofErr w:type="gramStart"/>
      <w:r w:rsidR="00D3640C">
        <w:t xml:space="preserve">above, </w:t>
      </w:r>
      <w:r w:rsidR="001E7E08">
        <w:t>and</w:t>
      </w:r>
      <w:proofErr w:type="gramEnd"/>
      <w:r w:rsidR="001E7E08">
        <w:t xml:space="preserve"> note that brown trout can produce sea trout smolts</w:t>
      </w:r>
      <w:r w:rsidR="00F84493">
        <w:t>.</w:t>
      </w:r>
      <w:r w:rsidR="00E93FD6">
        <w:t xml:space="preserve"> </w:t>
      </w:r>
    </w:p>
    <w:p w14:paraId="07AC975E" w14:textId="649BC6DA" w:rsidR="00E53D0B" w:rsidRDefault="00E53D0B" w:rsidP="0081517E">
      <w:pPr>
        <w:pStyle w:val="BodyText1"/>
      </w:pPr>
      <w:r>
        <w:rPr>
          <w:rFonts w:asciiTheme="majorHAnsi" w:eastAsia="Times New Roman" w:hAnsiTheme="majorHAnsi" w:cstheme="majorBidi"/>
          <w:b/>
          <w:sz w:val="28"/>
        </w:rPr>
        <w:t>Ar</w:t>
      </w:r>
      <w:r w:rsidR="00442000">
        <w:rPr>
          <w:rFonts w:asciiTheme="majorHAnsi" w:eastAsia="Times New Roman" w:hAnsiTheme="majorHAnsi" w:cstheme="majorBidi"/>
          <w:b/>
          <w:sz w:val="28"/>
        </w:rPr>
        <w:t>c</w:t>
      </w:r>
      <w:r>
        <w:rPr>
          <w:rFonts w:asciiTheme="majorHAnsi" w:eastAsia="Times New Roman" w:hAnsiTheme="majorHAnsi" w:cstheme="majorBidi"/>
          <w:b/>
          <w:sz w:val="28"/>
        </w:rPr>
        <w:t>tic Charr</w:t>
      </w:r>
      <w:r>
        <w:t xml:space="preserve"> </w:t>
      </w:r>
    </w:p>
    <w:p w14:paraId="03379D23" w14:textId="71628E8F" w:rsidR="00E53D0B" w:rsidRDefault="00B2367D" w:rsidP="0081517E">
      <w:pPr>
        <w:pStyle w:val="BodyText1"/>
      </w:pPr>
      <w:r>
        <w:t xml:space="preserve">The lifecycles of </w:t>
      </w:r>
      <w:r w:rsidR="00F84493">
        <w:t>Arctic charr</w:t>
      </w:r>
      <w:r>
        <w:t xml:space="preserve"> vary between and within lochs, such that </w:t>
      </w:r>
      <w:r w:rsidR="00702418">
        <w:t xml:space="preserve">in some locations spawning only takes place in streams feeding into or out of a </w:t>
      </w:r>
      <w:proofErr w:type="spellStart"/>
      <w:r w:rsidR="00702418">
        <w:t>loch</w:t>
      </w:r>
      <w:proofErr w:type="spellEnd"/>
      <w:r w:rsidR="00702418">
        <w:t xml:space="preserve">, </w:t>
      </w:r>
      <w:r w:rsidR="009B0AA6">
        <w:t xml:space="preserve">in some locations spawning only occurs </w:t>
      </w:r>
      <w:r w:rsidR="0066581C">
        <w:t>in the loch (at one or more discrete depths), while in some locations spawning can occur in any of these areas.</w:t>
      </w:r>
      <w:r w:rsidR="00F84493">
        <w:t xml:space="preserve"> </w:t>
      </w:r>
      <w:r w:rsidR="00EB4B48">
        <w:t>Like salmon, sea and brown trout, charr s</w:t>
      </w:r>
      <w:r w:rsidR="00E53D0B">
        <w:t xml:space="preserve">pawn from October to January with </w:t>
      </w:r>
      <w:r w:rsidR="00EB4B48">
        <w:t>hatching and emerging continuing through to</w:t>
      </w:r>
      <w:r w:rsidR="00E53D0B">
        <w:t xml:space="preserve"> </w:t>
      </w:r>
      <w:r w:rsidR="00EB4B48">
        <w:t>April or</w:t>
      </w:r>
      <w:r w:rsidR="00E53D0B">
        <w:t xml:space="preserve"> May. </w:t>
      </w:r>
      <w:r w:rsidR="00BA0F9B">
        <w:t>In all cases, spawning occurs in areas where clean gravel</w:t>
      </w:r>
      <w:r w:rsidR="008B4555">
        <w:t>s can be found.</w:t>
      </w:r>
    </w:p>
    <w:p w14:paraId="44F13571" w14:textId="77777777" w:rsidR="00E53D0B" w:rsidRDefault="00E53D0B" w:rsidP="0081517E">
      <w:pPr>
        <w:pStyle w:val="BodyText1"/>
      </w:pPr>
      <w:r>
        <w:rPr>
          <w:rFonts w:asciiTheme="majorHAnsi" w:eastAsia="Times New Roman" w:hAnsiTheme="majorHAnsi" w:cstheme="majorBidi"/>
          <w:b/>
          <w:sz w:val="28"/>
        </w:rPr>
        <w:t>River Lamprey</w:t>
      </w:r>
    </w:p>
    <w:p w14:paraId="749C10B5" w14:textId="77777777" w:rsidR="00E53D0B" w:rsidRDefault="00E53D0B" w:rsidP="0081517E">
      <w:pPr>
        <w:pStyle w:val="BodyText1"/>
      </w:pPr>
      <w:r>
        <w:t>Spawning from April to May with egg development June to March. River lamprey will spawn in rivers of any size with a substrate of gravel</w:t>
      </w:r>
      <w:r w:rsidRPr="00292760">
        <w:t xml:space="preserve"> </w:t>
      </w:r>
      <w:r>
        <w:t>with diameters of between 1 to 5 centimetres.</w:t>
      </w:r>
    </w:p>
    <w:p w14:paraId="2239D5BC" w14:textId="77777777" w:rsidR="00E53D0B" w:rsidRDefault="00E53D0B" w:rsidP="0081517E">
      <w:pPr>
        <w:pStyle w:val="BodyText1"/>
      </w:pPr>
      <w:r>
        <w:rPr>
          <w:rFonts w:asciiTheme="majorHAnsi" w:eastAsia="Times New Roman" w:hAnsiTheme="majorHAnsi" w:cstheme="majorBidi"/>
          <w:b/>
          <w:sz w:val="28"/>
        </w:rPr>
        <w:t>Brook Lamprey</w:t>
      </w:r>
    </w:p>
    <w:p w14:paraId="356E3127" w14:textId="173DE006" w:rsidR="0025404E" w:rsidRPr="006F0D19" w:rsidRDefault="00E53D0B" w:rsidP="0081517E">
      <w:pPr>
        <w:pStyle w:val="BodyText1"/>
      </w:pPr>
      <w:r>
        <w:t>Spawning from April to June with egg development July to March. Brook lamprey will spawn in rivers of any size with a substrate of sand or shallow gravel</w:t>
      </w:r>
      <w:r w:rsidRPr="00292760">
        <w:t xml:space="preserve"> </w:t>
      </w:r>
      <w:r>
        <w:t>with diameters up to 0.5 centimetres.</w:t>
      </w:r>
    </w:p>
    <w:p w14:paraId="0802EF61" w14:textId="2FC86241" w:rsidR="00E53D0B" w:rsidRDefault="00E53D0B" w:rsidP="0081517E">
      <w:pPr>
        <w:pStyle w:val="BodyText1"/>
      </w:pPr>
      <w:r>
        <w:rPr>
          <w:rFonts w:asciiTheme="majorHAnsi" w:eastAsia="Times New Roman" w:hAnsiTheme="majorHAnsi" w:cstheme="majorBidi"/>
          <w:b/>
          <w:sz w:val="28"/>
        </w:rPr>
        <w:t>Sea Lamprey</w:t>
      </w:r>
    </w:p>
    <w:p w14:paraId="73A6164E" w14:textId="77777777" w:rsidR="00E53D0B" w:rsidRDefault="00E53D0B" w:rsidP="0081517E">
      <w:pPr>
        <w:pStyle w:val="BodyText1"/>
      </w:pPr>
      <w:r>
        <w:t>Spawning from May to June with egg development July to April. Sea lamprey will spawn in rivers of any size with a substrate of gravel</w:t>
      </w:r>
      <w:r w:rsidRPr="00292760">
        <w:t xml:space="preserve"> </w:t>
      </w:r>
      <w:r>
        <w:t>with diameters up to 5 centimetres.</w:t>
      </w:r>
    </w:p>
    <w:p w14:paraId="62F4DDB2" w14:textId="77777777" w:rsidR="00DA4D34" w:rsidRDefault="00DA4D34" w:rsidP="0081517E">
      <w:pPr>
        <w:pStyle w:val="BodyText1"/>
      </w:pPr>
      <w:r>
        <w:rPr>
          <w:rFonts w:asciiTheme="majorHAnsi" w:eastAsia="Times New Roman" w:hAnsiTheme="majorHAnsi" w:cstheme="majorBidi"/>
          <w:b/>
          <w:sz w:val="28"/>
        </w:rPr>
        <w:t>European eel</w:t>
      </w:r>
    </w:p>
    <w:p w14:paraId="66E9E00F" w14:textId="34159228" w:rsidR="00DA4D34" w:rsidRDefault="00DA4D34" w:rsidP="0081517E">
      <w:pPr>
        <w:pStyle w:val="BodyText1"/>
      </w:pPr>
      <w:r>
        <w:t xml:space="preserve">Glass eels and elvers upstream migration March to November. </w:t>
      </w:r>
      <w:r w:rsidR="2D916F24">
        <w:t xml:space="preserve">Silver </w:t>
      </w:r>
      <w:r>
        <w:t>eel downstream migrations June to October. Eels don’t spawn in freshwater.</w:t>
      </w:r>
    </w:p>
    <w:p w14:paraId="7D076D0E" w14:textId="77777777" w:rsidR="003711EE" w:rsidRDefault="003711EE" w:rsidP="0081517E">
      <w:pPr>
        <w:pStyle w:val="BodyText1"/>
        <w:rPr>
          <w:rFonts w:asciiTheme="majorHAnsi" w:eastAsia="Times New Roman" w:hAnsiTheme="majorHAnsi" w:cstheme="majorBidi"/>
          <w:b/>
          <w:sz w:val="28"/>
        </w:rPr>
      </w:pPr>
    </w:p>
    <w:p w14:paraId="45B2A5C6" w14:textId="0B84B459" w:rsidR="00E53D0B" w:rsidRDefault="00E53D0B" w:rsidP="0081517E">
      <w:pPr>
        <w:pStyle w:val="BodyText1"/>
      </w:pPr>
      <w:r>
        <w:rPr>
          <w:rFonts w:asciiTheme="majorHAnsi" w:eastAsia="Times New Roman" w:hAnsiTheme="majorHAnsi" w:cstheme="majorBidi"/>
          <w:b/>
          <w:sz w:val="28"/>
        </w:rPr>
        <w:lastRenderedPageBreak/>
        <w:t>Vendace</w:t>
      </w:r>
    </w:p>
    <w:p w14:paraId="718E6515" w14:textId="77777777" w:rsidR="00E53D0B" w:rsidRDefault="00E53D0B" w:rsidP="0081517E">
      <w:pPr>
        <w:pStyle w:val="BodyText1"/>
      </w:pPr>
      <w:r>
        <w:t>Spawning from November to December with egg development January to May. Vendace will spawn in loch shores with a substrate of gravel</w:t>
      </w:r>
      <w:r w:rsidRPr="00292760">
        <w:t xml:space="preserve"> </w:t>
      </w:r>
      <w:r>
        <w:t>and pebbles.</w:t>
      </w:r>
    </w:p>
    <w:p w14:paraId="7EC8D3C1" w14:textId="77777777" w:rsidR="00E53D0B" w:rsidRDefault="00E53D0B" w:rsidP="0081517E">
      <w:pPr>
        <w:pStyle w:val="BodyText1"/>
      </w:pPr>
      <w:r>
        <w:rPr>
          <w:rFonts w:asciiTheme="majorHAnsi" w:eastAsia="Times New Roman" w:hAnsiTheme="majorHAnsi" w:cstheme="majorBidi"/>
          <w:b/>
          <w:sz w:val="28"/>
        </w:rPr>
        <w:t>Powan</w:t>
      </w:r>
    </w:p>
    <w:p w14:paraId="7970A080" w14:textId="77777777" w:rsidR="00E53D0B" w:rsidRDefault="00E53D0B" w:rsidP="0081517E">
      <w:pPr>
        <w:pStyle w:val="BodyText1"/>
      </w:pPr>
      <w:r>
        <w:t>Spawning from December to February with egg development March to May. Powan will spawn in loch shores with a substrate of gravel</w:t>
      </w:r>
      <w:r w:rsidRPr="00292760">
        <w:t xml:space="preserve"> </w:t>
      </w:r>
      <w:r>
        <w:t>and pebbles.</w:t>
      </w:r>
    </w:p>
    <w:p w14:paraId="48FEA797" w14:textId="77777777" w:rsidR="00EE6B11" w:rsidRDefault="00EE6B11" w:rsidP="0081517E">
      <w:pPr>
        <w:pStyle w:val="BodyText1"/>
      </w:pPr>
      <w:r>
        <w:rPr>
          <w:rFonts w:asciiTheme="majorHAnsi" w:eastAsia="Times New Roman" w:hAnsiTheme="majorHAnsi" w:cstheme="majorBidi"/>
          <w:b/>
          <w:sz w:val="28"/>
        </w:rPr>
        <w:t>Grayling</w:t>
      </w:r>
    </w:p>
    <w:p w14:paraId="6C7038A6" w14:textId="73791658" w:rsidR="00EE6B11" w:rsidRDefault="00D6282D" w:rsidP="0081517E">
      <w:pPr>
        <w:pStyle w:val="BodyText1"/>
      </w:pPr>
      <w:r>
        <w:t xml:space="preserve">Grayling </w:t>
      </w:r>
      <w:proofErr w:type="gramStart"/>
      <w:r>
        <w:t>are</w:t>
      </w:r>
      <w:proofErr w:type="gramEnd"/>
      <w:r w:rsidR="00EE6B11">
        <w:t xml:space="preserve"> a close relative of salmon and trout</w:t>
      </w:r>
      <w:r>
        <w:t xml:space="preserve"> and they have similar l</w:t>
      </w:r>
      <w:r w:rsidR="00EE6B11">
        <w:t>ifecycles</w:t>
      </w:r>
      <w:r>
        <w:t xml:space="preserve"> and breeding requirements</w:t>
      </w:r>
      <w:r w:rsidR="00EE6B11">
        <w:t xml:space="preserve"> to other salmonids, with spawning taking place in streams and rivers from April to May and hatching in and emergence in June. Grayling will spawn in medium to large rivers with a substrate of gravel</w:t>
      </w:r>
      <w:r w:rsidR="00EE6B11" w:rsidRPr="00292760">
        <w:t xml:space="preserve"> </w:t>
      </w:r>
      <w:r w:rsidR="00EE6B11">
        <w:t>and pebbles with diameters of between 0.2 to 10 centimetres.</w:t>
      </w:r>
    </w:p>
    <w:p w14:paraId="675363FD" w14:textId="16C8F954" w:rsidR="00E53D0B" w:rsidRDefault="00E53D0B" w:rsidP="00E53D0B"/>
    <w:p w14:paraId="7695DADC" w14:textId="77777777" w:rsidR="00E53D0B" w:rsidRDefault="00E53D0B">
      <w:pPr>
        <w:spacing w:line="240" w:lineRule="auto"/>
        <w:rPr>
          <w:rFonts w:asciiTheme="majorHAnsi" w:eastAsiaTheme="majorEastAsia" w:hAnsiTheme="majorHAnsi" w:cstheme="majorBidi"/>
          <w:b/>
          <w:color w:val="016574" w:themeColor="accent2"/>
          <w:sz w:val="40"/>
          <w:szCs w:val="32"/>
        </w:rPr>
      </w:pPr>
      <w:r>
        <w:br w:type="page"/>
      </w:r>
    </w:p>
    <w:p w14:paraId="2D922A18" w14:textId="221D51B4" w:rsidR="000B1988" w:rsidRDefault="000B1988" w:rsidP="000B1988">
      <w:pPr>
        <w:pStyle w:val="Heading1"/>
        <w:jc w:val="both"/>
      </w:pPr>
      <w:bookmarkStart w:id="25" w:name="_Annex_1_Fish"/>
      <w:bookmarkStart w:id="26" w:name="_Appendix_2_Fish"/>
      <w:bookmarkStart w:id="27" w:name="_Toc193728325"/>
      <w:bookmarkEnd w:id="25"/>
      <w:bookmarkEnd w:id="26"/>
      <w:r>
        <w:lastRenderedPageBreak/>
        <w:t>A</w:t>
      </w:r>
      <w:r w:rsidR="006F0D19">
        <w:t>ppendix 2</w:t>
      </w:r>
      <w:r>
        <w:t xml:space="preserve"> Fish Ecology Report</w:t>
      </w:r>
      <w:bookmarkEnd w:id="27"/>
    </w:p>
    <w:p w14:paraId="64600196" w14:textId="0531472E" w:rsidR="005254BB" w:rsidRPr="005D5CDA" w:rsidRDefault="005254BB" w:rsidP="005D5CDA">
      <w:pPr>
        <w:pStyle w:val="BodyText1"/>
        <w:rPr>
          <w:rFonts w:eastAsia="Calibri"/>
        </w:rPr>
      </w:pPr>
      <w:r w:rsidRPr="005254BB">
        <w:rPr>
          <w:rFonts w:eastAsia="Calibri"/>
        </w:rPr>
        <w:t xml:space="preserve">This report </w:t>
      </w:r>
      <w:r w:rsidR="006E2F54">
        <w:rPr>
          <w:rFonts w:eastAsia="Calibri"/>
        </w:rPr>
        <w:t xml:space="preserve">must include, as a minimum, </w:t>
      </w:r>
      <w:r w:rsidRPr="005254BB">
        <w:rPr>
          <w:rFonts w:eastAsia="Calibri"/>
        </w:rPr>
        <w:t>the following</w:t>
      </w:r>
      <w:r w:rsidR="006E2F54">
        <w:rPr>
          <w:rFonts w:eastAsia="Calibri"/>
        </w:rPr>
        <w:t xml:space="preserve"> information</w:t>
      </w:r>
      <w:r w:rsidRPr="005254BB">
        <w:rPr>
          <w:rFonts w:eastAsia="Calibri"/>
        </w:rPr>
        <w:t>:</w:t>
      </w:r>
    </w:p>
    <w:p w14:paraId="72CA5EFC" w14:textId="0BA83792" w:rsidR="005254BB" w:rsidRPr="004D0552" w:rsidRDefault="005254BB" w:rsidP="004D0552">
      <w:pPr>
        <w:pStyle w:val="Heading3"/>
        <w:rPr>
          <w:rFonts w:eastAsia="Times New Roman"/>
        </w:rPr>
      </w:pPr>
      <w:bookmarkStart w:id="28" w:name="_Toc193728326"/>
      <w:r w:rsidRPr="004D0552">
        <w:rPr>
          <w:rFonts w:eastAsia="Times New Roman"/>
        </w:rPr>
        <w:t>Location and fish ecology</w:t>
      </w:r>
      <w:bookmarkEnd w:id="28"/>
    </w:p>
    <w:p w14:paraId="58AAEAA6" w14:textId="77777777" w:rsidR="005254BB" w:rsidRDefault="005254BB" w:rsidP="00B2026B">
      <w:pPr>
        <w:pStyle w:val="BodyText1"/>
        <w:numPr>
          <w:ilvl w:val="0"/>
          <w:numId w:val="37"/>
        </w:numPr>
        <w:rPr>
          <w:rFonts w:eastAsia="Calibri"/>
        </w:rPr>
      </w:pPr>
      <w:r w:rsidRPr="005254BB">
        <w:rPr>
          <w:rFonts w:eastAsia="Calibri"/>
        </w:rPr>
        <w:t>Site location map.</w:t>
      </w:r>
    </w:p>
    <w:p w14:paraId="12198FF7" w14:textId="490B9910" w:rsidR="00DF4B78" w:rsidRPr="005254BB" w:rsidRDefault="00B041BA" w:rsidP="00B2026B">
      <w:pPr>
        <w:pStyle w:val="BodyText1"/>
        <w:numPr>
          <w:ilvl w:val="0"/>
          <w:numId w:val="37"/>
        </w:numPr>
        <w:rPr>
          <w:rFonts w:eastAsia="Calibri"/>
        </w:rPr>
      </w:pPr>
      <w:r>
        <w:rPr>
          <w:rFonts w:eastAsia="Calibri"/>
        </w:rPr>
        <w:t xml:space="preserve">Weather and flow </w:t>
      </w:r>
      <w:r w:rsidR="007D4FE7">
        <w:rPr>
          <w:rFonts w:eastAsia="Calibri"/>
        </w:rPr>
        <w:t xml:space="preserve">conditions (including river width and depth) </w:t>
      </w:r>
      <w:r w:rsidR="0025343C">
        <w:rPr>
          <w:rFonts w:eastAsia="Calibri"/>
        </w:rPr>
        <w:t>at the time of assessment</w:t>
      </w:r>
      <w:r w:rsidR="00D370EC">
        <w:rPr>
          <w:rFonts w:eastAsia="Calibri"/>
        </w:rPr>
        <w:t>.</w:t>
      </w:r>
    </w:p>
    <w:p w14:paraId="2FF8BAF2" w14:textId="3CBF5A77" w:rsidR="005254BB" w:rsidRPr="005254BB" w:rsidRDefault="005254BB" w:rsidP="00B2026B">
      <w:pPr>
        <w:pStyle w:val="BodyText1"/>
        <w:numPr>
          <w:ilvl w:val="0"/>
          <w:numId w:val="37"/>
        </w:numPr>
        <w:rPr>
          <w:rFonts w:eastAsia="Calibri"/>
        </w:rPr>
      </w:pPr>
      <w:r w:rsidRPr="005254BB">
        <w:rPr>
          <w:rFonts w:eastAsia="Calibri"/>
        </w:rPr>
        <w:t xml:space="preserve">Photographs of the proposed location </w:t>
      </w:r>
      <w:r w:rsidR="00E376A5">
        <w:rPr>
          <w:rFonts w:eastAsia="Calibri"/>
        </w:rPr>
        <w:t xml:space="preserve">of activity </w:t>
      </w:r>
      <w:r w:rsidRPr="005254BB">
        <w:rPr>
          <w:rFonts w:eastAsia="Calibri"/>
        </w:rPr>
        <w:t>clearly showing the bed of the river</w:t>
      </w:r>
      <w:r w:rsidR="00E376A5">
        <w:rPr>
          <w:rFonts w:eastAsia="Calibri"/>
        </w:rPr>
        <w:t xml:space="preserve"> or loch (where covering</w:t>
      </w:r>
      <w:r w:rsidR="004D0552">
        <w:rPr>
          <w:rFonts w:eastAsia="Calibri"/>
        </w:rPr>
        <w:t xml:space="preserve"> larger area this should include</w:t>
      </w:r>
      <w:r w:rsidRPr="005254BB">
        <w:rPr>
          <w:rFonts w:eastAsia="Calibri"/>
        </w:rPr>
        <w:t xml:space="preserve"> a minimum of 3 locations</w:t>
      </w:r>
      <w:r w:rsidR="004D0552">
        <w:rPr>
          <w:rFonts w:eastAsia="Calibri"/>
        </w:rPr>
        <w:t>)</w:t>
      </w:r>
      <w:r w:rsidRPr="005254BB">
        <w:rPr>
          <w:rFonts w:eastAsia="Calibri"/>
        </w:rPr>
        <w:t>.</w:t>
      </w:r>
    </w:p>
    <w:p w14:paraId="79B916CE" w14:textId="2B4F176D" w:rsidR="008926DD" w:rsidRDefault="005254BB" w:rsidP="00B2026B">
      <w:pPr>
        <w:pStyle w:val="BodyText1"/>
        <w:numPr>
          <w:ilvl w:val="0"/>
          <w:numId w:val="37"/>
        </w:numPr>
        <w:rPr>
          <w:rFonts w:eastAsia="Calibri"/>
        </w:rPr>
      </w:pPr>
      <w:r w:rsidRPr="00074AD6">
        <w:rPr>
          <w:rFonts w:eastAsia="Calibri"/>
        </w:rPr>
        <w:t xml:space="preserve">An assessment of overall habitat </w:t>
      </w:r>
      <w:r w:rsidR="00074AD6" w:rsidRPr="00074AD6">
        <w:rPr>
          <w:rFonts w:eastAsia="Calibri"/>
        </w:rPr>
        <w:t>within the</w:t>
      </w:r>
      <w:r w:rsidRPr="00074AD6">
        <w:rPr>
          <w:rFonts w:eastAsia="Calibri"/>
        </w:rPr>
        <w:t xml:space="preserve"> proposed working area</w:t>
      </w:r>
      <w:r w:rsidR="00780693">
        <w:rPr>
          <w:rFonts w:eastAsia="Calibri"/>
        </w:rPr>
        <w:t>,</w:t>
      </w:r>
      <w:r w:rsidR="008926DD">
        <w:rPr>
          <w:rFonts w:eastAsia="Calibri"/>
        </w:rPr>
        <w:t xml:space="preserve"> including:</w:t>
      </w:r>
    </w:p>
    <w:p w14:paraId="3292CFAE" w14:textId="0C5937FD" w:rsidR="008926DD" w:rsidRDefault="007C64D8" w:rsidP="00B2026B">
      <w:pPr>
        <w:pStyle w:val="BodyText1"/>
        <w:numPr>
          <w:ilvl w:val="1"/>
          <w:numId w:val="37"/>
        </w:numPr>
        <w:rPr>
          <w:rFonts w:eastAsia="Calibri"/>
        </w:rPr>
      </w:pPr>
      <w:r>
        <w:rPr>
          <w:rFonts w:eastAsia="Calibri"/>
        </w:rPr>
        <w:t>Details of substrate type/composition</w:t>
      </w:r>
      <w:r w:rsidR="005F3DBB">
        <w:rPr>
          <w:rFonts w:eastAsia="Calibri"/>
        </w:rPr>
        <w:t>: e.g.</w:t>
      </w:r>
      <w:r w:rsidR="009D48B2">
        <w:rPr>
          <w:rFonts w:eastAsia="Calibri"/>
        </w:rPr>
        <w:t xml:space="preserve"> sands, silts, clays, gravels, cobbles, </w:t>
      </w:r>
      <w:r w:rsidR="005F3DBB">
        <w:rPr>
          <w:rFonts w:eastAsia="Calibri"/>
        </w:rPr>
        <w:t>boulders, bedrock.</w:t>
      </w:r>
    </w:p>
    <w:p w14:paraId="3844C268" w14:textId="063B35CB" w:rsidR="00780693" w:rsidRDefault="00780693" w:rsidP="00B2026B">
      <w:pPr>
        <w:pStyle w:val="BodyText1"/>
        <w:numPr>
          <w:ilvl w:val="1"/>
          <w:numId w:val="37"/>
        </w:numPr>
        <w:rPr>
          <w:rFonts w:eastAsia="Calibri"/>
        </w:rPr>
      </w:pPr>
      <w:r>
        <w:rPr>
          <w:rFonts w:eastAsia="Calibri"/>
        </w:rPr>
        <w:t>Details of any features (mesohabitat)</w:t>
      </w:r>
      <w:r w:rsidR="005F3DBB">
        <w:rPr>
          <w:rFonts w:eastAsia="Calibri"/>
        </w:rPr>
        <w:t>: e.g.</w:t>
      </w:r>
      <w:r w:rsidR="00A469FC">
        <w:rPr>
          <w:rFonts w:eastAsia="Calibri"/>
        </w:rPr>
        <w:t xml:space="preserve"> glides, riffles, pools, rapids, chutes, slacks</w:t>
      </w:r>
      <w:r w:rsidR="00B2026B">
        <w:rPr>
          <w:rFonts w:eastAsia="Calibri"/>
        </w:rPr>
        <w:t>.</w:t>
      </w:r>
    </w:p>
    <w:p w14:paraId="7428AB2E" w14:textId="78ADED64" w:rsidR="005254BB" w:rsidRDefault="00BE2FB7" w:rsidP="00B2026B">
      <w:pPr>
        <w:pStyle w:val="BodyText1"/>
        <w:numPr>
          <w:ilvl w:val="0"/>
          <w:numId w:val="37"/>
        </w:numPr>
        <w:rPr>
          <w:rFonts w:eastAsia="Calibri"/>
        </w:rPr>
      </w:pPr>
      <w:r>
        <w:rPr>
          <w:rFonts w:eastAsia="Calibri"/>
        </w:rPr>
        <w:t>I</w:t>
      </w:r>
      <w:r w:rsidR="005254BB" w:rsidRPr="00074AD6">
        <w:rPr>
          <w:rFonts w:eastAsia="Calibri"/>
        </w:rPr>
        <w:t xml:space="preserve">f the </w:t>
      </w:r>
      <w:r>
        <w:rPr>
          <w:rFonts w:eastAsia="Calibri"/>
        </w:rPr>
        <w:t>working area/</w:t>
      </w:r>
      <w:r w:rsidR="005254BB" w:rsidRPr="00074AD6">
        <w:rPr>
          <w:rFonts w:eastAsia="Calibri"/>
        </w:rPr>
        <w:t>reach contains one or more habitat types an assessment should be made for each type</w:t>
      </w:r>
      <w:r>
        <w:rPr>
          <w:rFonts w:eastAsia="Calibri"/>
        </w:rPr>
        <w:t>.</w:t>
      </w:r>
    </w:p>
    <w:p w14:paraId="32BFCD28" w14:textId="3CB935CC" w:rsidR="005254BB" w:rsidRPr="005D5CDA" w:rsidRDefault="005254BB" w:rsidP="005254BB">
      <w:pPr>
        <w:pStyle w:val="BodyText1"/>
        <w:numPr>
          <w:ilvl w:val="0"/>
          <w:numId w:val="37"/>
        </w:numPr>
        <w:rPr>
          <w:rFonts w:eastAsia="Calibri"/>
        </w:rPr>
      </w:pPr>
      <w:r w:rsidRPr="005254BB">
        <w:rPr>
          <w:rFonts w:eastAsia="Calibri"/>
        </w:rPr>
        <w:t>A list of fish species present and/or likely to be present</w:t>
      </w:r>
      <w:r w:rsidR="007146E8">
        <w:rPr>
          <w:rFonts w:eastAsia="Calibri"/>
        </w:rPr>
        <w:t>.</w:t>
      </w:r>
    </w:p>
    <w:p w14:paraId="1ED58AA6" w14:textId="1F44ADC8" w:rsidR="005254BB" w:rsidRPr="00100CA2" w:rsidRDefault="005254BB" w:rsidP="00100CA2">
      <w:pPr>
        <w:pStyle w:val="Heading3"/>
        <w:rPr>
          <w:rFonts w:eastAsia="Times New Roman"/>
        </w:rPr>
      </w:pPr>
      <w:bookmarkStart w:id="29" w:name="_Toc193728327"/>
      <w:r w:rsidRPr="004D0552">
        <w:rPr>
          <w:rFonts w:eastAsia="Times New Roman"/>
        </w:rPr>
        <w:t>Mitigation Proposed</w:t>
      </w:r>
      <w:bookmarkEnd w:id="29"/>
    </w:p>
    <w:p w14:paraId="0134C599" w14:textId="2A836788" w:rsidR="005254BB" w:rsidRPr="004D0552" w:rsidRDefault="004D0552" w:rsidP="00B2026B">
      <w:pPr>
        <w:pStyle w:val="BodyText1"/>
        <w:numPr>
          <w:ilvl w:val="0"/>
          <w:numId w:val="38"/>
        </w:numPr>
        <w:rPr>
          <w:rFonts w:eastAsia="Calibri"/>
        </w:rPr>
      </w:pPr>
      <w:r w:rsidRPr="004D0552">
        <w:rPr>
          <w:rFonts w:eastAsia="Calibri"/>
        </w:rPr>
        <w:t>A</w:t>
      </w:r>
      <w:r w:rsidR="005254BB" w:rsidRPr="004D0552">
        <w:rPr>
          <w:rFonts w:eastAsia="Calibri"/>
        </w:rPr>
        <w:t xml:space="preserve"> </w:t>
      </w:r>
      <w:r w:rsidR="0043112B">
        <w:rPr>
          <w:rFonts w:eastAsia="Calibri"/>
        </w:rPr>
        <w:t>detailed description</w:t>
      </w:r>
      <w:r w:rsidR="0043112B" w:rsidRPr="004D0552">
        <w:rPr>
          <w:rFonts w:eastAsia="Calibri"/>
        </w:rPr>
        <w:t xml:space="preserve"> </w:t>
      </w:r>
      <w:r w:rsidR="005254BB" w:rsidRPr="004D0552">
        <w:rPr>
          <w:rFonts w:eastAsia="Calibri"/>
        </w:rPr>
        <w:t xml:space="preserve">of </w:t>
      </w:r>
      <w:r w:rsidR="0043112B">
        <w:rPr>
          <w:rFonts w:eastAsia="Calibri"/>
        </w:rPr>
        <w:t xml:space="preserve">any </w:t>
      </w:r>
      <w:r w:rsidR="005254BB" w:rsidRPr="004D0552">
        <w:rPr>
          <w:rFonts w:eastAsia="Calibri"/>
        </w:rPr>
        <w:t xml:space="preserve">mitigation proposed.  </w:t>
      </w:r>
    </w:p>
    <w:p w14:paraId="221FAE23" w14:textId="7E868C35" w:rsidR="005254BB" w:rsidRPr="005254BB" w:rsidRDefault="005254BB" w:rsidP="00B2026B">
      <w:pPr>
        <w:pStyle w:val="BodyText1"/>
        <w:numPr>
          <w:ilvl w:val="0"/>
          <w:numId w:val="38"/>
        </w:numPr>
        <w:rPr>
          <w:rFonts w:eastAsia="Calibri" w:cstheme="minorHAnsi"/>
        </w:rPr>
      </w:pPr>
      <w:r w:rsidRPr="3FE61334">
        <w:rPr>
          <w:rFonts w:eastAsia="Calibri"/>
        </w:rPr>
        <w:t xml:space="preserve">Note if the channel is to be fully or significantly </w:t>
      </w:r>
      <w:r w:rsidR="00786F6E" w:rsidRPr="00C61ABC">
        <w:rPr>
          <w:rFonts w:eastAsia="Calibri"/>
        </w:rPr>
        <w:t xml:space="preserve">isolated </w:t>
      </w:r>
      <w:r w:rsidRPr="3FE61334">
        <w:rPr>
          <w:rFonts w:eastAsia="Calibri"/>
        </w:rPr>
        <w:t>(</w:t>
      </w:r>
      <w:r w:rsidR="004D0552" w:rsidRPr="3FE61334">
        <w:rPr>
          <w:rFonts w:eastAsia="Calibri"/>
        </w:rPr>
        <w:t xml:space="preserve">greater than </w:t>
      </w:r>
      <w:r w:rsidR="30EBCBC9" w:rsidRPr="00C7856D">
        <w:rPr>
          <w:rFonts w:eastAsia="Calibri"/>
        </w:rPr>
        <w:t>25</w:t>
      </w:r>
      <w:r w:rsidRPr="3FE61334">
        <w:rPr>
          <w:rFonts w:eastAsia="Calibri"/>
        </w:rPr>
        <w:t xml:space="preserve"> </w:t>
      </w:r>
      <w:r w:rsidR="004D0552" w:rsidRPr="3FE61334">
        <w:rPr>
          <w:rFonts w:eastAsia="Calibri"/>
        </w:rPr>
        <w:t>percent</w:t>
      </w:r>
      <w:r w:rsidR="002D1C18" w:rsidRPr="3FE61334">
        <w:rPr>
          <w:rFonts w:eastAsia="Calibri"/>
        </w:rPr>
        <w:t xml:space="preserve"> of </w:t>
      </w:r>
      <w:r w:rsidR="00B1763A" w:rsidRPr="3FE61334">
        <w:rPr>
          <w:rFonts w:eastAsia="Calibri"/>
        </w:rPr>
        <w:t xml:space="preserve">wetted </w:t>
      </w:r>
      <w:r w:rsidR="002D1C18" w:rsidRPr="3FE61334">
        <w:rPr>
          <w:rFonts w:eastAsia="Calibri"/>
        </w:rPr>
        <w:t>channel width</w:t>
      </w:r>
      <w:r w:rsidRPr="3FE61334">
        <w:rPr>
          <w:rFonts w:eastAsia="Calibri"/>
        </w:rPr>
        <w:t xml:space="preserve">), an assessment of the impact on fish passage </w:t>
      </w:r>
      <w:r w:rsidR="003A1E6F" w:rsidRPr="00C61ABC">
        <w:rPr>
          <w:rFonts w:eastAsia="Calibri"/>
        </w:rPr>
        <w:t xml:space="preserve">must </w:t>
      </w:r>
      <w:r w:rsidRPr="3FE61334">
        <w:rPr>
          <w:rFonts w:eastAsia="Calibri"/>
        </w:rPr>
        <w:t xml:space="preserve">also be provided. This </w:t>
      </w:r>
      <w:r w:rsidR="003A1E6F" w:rsidRPr="00C61ABC">
        <w:rPr>
          <w:rFonts w:eastAsia="Calibri"/>
        </w:rPr>
        <w:t>should consider</w:t>
      </w:r>
      <w:r w:rsidRPr="3FE61334">
        <w:rPr>
          <w:rFonts w:eastAsia="Calibri"/>
        </w:rPr>
        <w:t xml:space="preserve"> alternatives </w:t>
      </w:r>
      <w:r w:rsidR="00C61ABC" w:rsidRPr="00C61ABC">
        <w:rPr>
          <w:rFonts w:eastAsia="Calibri"/>
        </w:rPr>
        <w:t xml:space="preserve">such as a </w:t>
      </w:r>
      <w:r w:rsidRPr="3FE61334">
        <w:rPr>
          <w:rFonts w:eastAsia="Calibri"/>
        </w:rPr>
        <w:t xml:space="preserve">partial </w:t>
      </w:r>
      <w:r w:rsidR="00C61ABC" w:rsidRPr="00C61ABC">
        <w:rPr>
          <w:rFonts w:eastAsia="Calibri"/>
        </w:rPr>
        <w:t>or more limited</w:t>
      </w:r>
      <w:r w:rsidRPr="00C61ABC">
        <w:rPr>
          <w:rFonts w:eastAsia="Calibri"/>
        </w:rPr>
        <w:t xml:space="preserve"> </w:t>
      </w:r>
      <w:r w:rsidRPr="3FE61334">
        <w:rPr>
          <w:rFonts w:eastAsia="Calibri"/>
        </w:rPr>
        <w:t xml:space="preserve">isolation, </w:t>
      </w:r>
      <w:r w:rsidR="00C61ABC" w:rsidRPr="00C61ABC">
        <w:rPr>
          <w:rFonts w:eastAsia="Calibri"/>
        </w:rPr>
        <w:t>or a diversion channel,</w:t>
      </w:r>
      <w:r w:rsidRPr="00C61ABC">
        <w:rPr>
          <w:rFonts w:eastAsia="Calibri"/>
        </w:rPr>
        <w:t xml:space="preserve"> </w:t>
      </w:r>
      <w:r w:rsidR="00C61ABC">
        <w:rPr>
          <w:rFonts w:eastAsia="Calibri"/>
        </w:rPr>
        <w:t xml:space="preserve">and should take into consideration the </w:t>
      </w:r>
      <w:r w:rsidRPr="3FE61334">
        <w:rPr>
          <w:rFonts w:eastAsia="Calibri"/>
        </w:rPr>
        <w:t xml:space="preserve">location </w:t>
      </w:r>
      <w:r w:rsidR="00C61ABC">
        <w:rPr>
          <w:rFonts w:eastAsia="Calibri"/>
        </w:rPr>
        <w:t>of he works with</w:t>
      </w:r>
      <w:r w:rsidRPr="00C61ABC">
        <w:rPr>
          <w:rFonts w:eastAsia="Calibri"/>
        </w:rPr>
        <w:t xml:space="preserve">in </w:t>
      </w:r>
      <w:r w:rsidRPr="3FE61334">
        <w:rPr>
          <w:rFonts w:eastAsia="Calibri"/>
        </w:rPr>
        <w:t xml:space="preserve">the catchment, </w:t>
      </w:r>
      <w:r w:rsidR="00C61ABC">
        <w:rPr>
          <w:rFonts w:eastAsia="Calibri"/>
        </w:rPr>
        <w:t xml:space="preserve">the </w:t>
      </w:r>
      <w:r w:rsidRPr="3FE61334">
        <w:rPr>
          <w:rFonts w:eastAsia="Calibri"/>
        </w:rPr>
        <w:t xml:space="preserve">species present, </w:t>
      </w:r>
      <w:r w:rsidR="00C61ABC">
        <w:rPr>
          <w:rFonts w:eastAsia="Calibri"/>
        </w:rPr>
        <w:t xml:space="preserve">and the length of time the </w:t>
      </w:r>
      <w:r w:rsidR="00CA6B05">
        <w:rPr>
          <w:rFonts w:eastAsia="Calibri"/>
        </w:rPr>
        <w:t>channel isolation will be in place.</w:t>
      </w:r>
    </w:p>
    <w:p w14:paraId="1B4DAC4D" w14:textId="451664A9" w:rsidR="005254BB" w:rsidRPr="004D0552" w:rsidRDefault="00491B72" w:rsidP="004D0552">
      <w:pPr>
        <w:pStyle w:val="Heading3"/>
        <w:rPr>
          <w:rFonts w:eastAsia="Times New Roman"/>
        </w:rPr>
      </w:pPr>
      <w:bookmarkStart w:id="30" w:name="_Toc193728328"/>
      <w:r>
        <w:rPr>
          <w:rFonts w:eastAsia="Times New Roman"/>
        </w:rPr>
        <w:lastRenderedPageBreak/>
        <w:t>Residual</w:t>
      </w:r>
      <w:r w:rsidR="005254BB" w:rsidRPr="004D0552">
        <w:rPr>
          <w:rFonts w:eastAsia="Times New Roman"/>
        </w:rPr>
        <w:t xml:space="preserve"> Risk</w:t>
      </w:r>
      <w:r>
        <w:rPr>
          <w:rFonts w:eastAsia="Times New Roman"/>
        </w:rPr>
        <w:t xml:space="preserve"> to </w:t>
      </w:r>
      <w:r w:rsidR="00E05F51">
        <w:rPr>
          <w:rFonts w:eastAsia="Times New Roman"/>
        </w:rPr>
        <w:t>F</w:t>
      </w:r>
      <w:r>
        <w:rPr>
          <w:rFonts w:eastAsia="Times New Roman"/>
        </w:rPr>
        <w:t>ish</w:t>
      </w:r>
      <w:bookmarkEnd w:id="30"/>
    </w:p>
    <w:p w14:paraId="0DD7D3FA" w14:textId="0220074D" w:rsidR="005254BB" w:rsidRPr="00F1563B" w:rsidRDefault="00F1563B" w:rsidP="0085778E">
      <w:pPr>
        <w:pStyle w:val="BodyText1"/>
        <w:numPr>
          <w:ilvl w:val="0"/>
          <w:numId w:val="39"/>
        </w:numPr>
        <w:rPr>
          <w:rFonts w:eastAsia="Calibri"/>
        </w:rPr>
      </w:pPr>
      <w:r w:rsidRPr="00F1563B">
        <w:rPr>
          <w:rFonts w:eastAsia="Calibri"/>
        </w:rPr>
        <w:t>A</w:t>
      </w:r>
      <w:r w:rsidR="005254BB" w:rsidRPr="00F1563B">
        <w:rPr>
          <w:rFonts w:eastAsia="Calibri"/>
        </w:rPr>
        <w:t xml:space="preserve">n appraisal of </w:t>
      </w:r>
      <w:r w:rsidR="00CD3F9D">
        <w:rPr>
          <w:rFonts w:eastAsia="Calibri"/>
        </w:rPr>
        <w:t>any</w:t>
      </w:r>
      <w:r w:rsidR="00CD3F9D" w:rsidRPr="00F1563B">
        <w:rPr>
          <w:rFonts w:eastAsia="Calibri"/>
        </w:rPr>
        <w:t xml:space="preserve"> </w:t>
      </w:r>
      <w:r w:rsidR="00D923B9">
        <w:rPr>
          <w:rFonts w:eastAsia="Calibri"/>
        </w:rPr>
        <w:t xml:space="preserve">remaining </w:t>
      </w:r>
      <w:r w:rsidR="00CD3F9D">
        <w:rPr>
          <w:rFonts w:eastAsia="Calibri"/>
        </w:rPr>
        <w:t>“</w:t>
      </w:r>
      <w:r w:rsidR="00D923B9">
        <w:rPr>
          <w:rFonts w:eastAsia="Calibri"/>
        </w:rPr>
        <w:t>residual</w:t>
      </w:r>
      <w:r w:rsidR="00CD3F9D">
        <w:rPr>
          <w:rFonts w:eastAsia="Calibri"/>
        </w:rPr>
        <w:t>”</w:t>
      </w:r>
      <w:r w:rsidR="00D923B9">
        <w:rPr>
          <w:rFonts w:eastAsia="Calibri"/>
        </w:rPr>
        <w:t xml:space="preserve"> </w:t>
      </w:r>
      <w:r w:rsidR="005254BB" w:rsidRPr="00F1563B">
        <w:rPr>
          <w:rFonts w:eastAsia="Calibri"/>
        </w:rPr>
        <w:t xml:space="preserve">risk of harm to fish </w:t>
      </w:r>
      <w:r w:rsidR="00E379A5">
        <w:rPr>
          <w:rFonts w:eastAsia="Calibri"/>
        </w:rPr>
        <w:t>and/or their migration</w:t>
      </w:r>
      <w:r w:rsidR="005254BB" w:rsidRPr="00F1563B">
        <w:rPr>
          <w:rFonts w:eastAsia="Calibri"/>
        </w:rPr>
        <w:t xml:space="preserve"> </w:t>
      </w:r>
      <w:proofErr w:type="gramStart"/>
      <w:r w:rsidR="00CD3F9D">
        <w:rPr>
          <w:rFonts w:eastAsia="Calibri"/>
        </w:rPr>
        <w:t>as a result of</w:t>
      </w:r>
      <w:proofErr w:type="gramEnd"/>
      <w:r w:rsidR="00CD3F9D">
        <w:rPr>
          <w:rFonts w:eastAsia="Calibri"/>
        </w:rPr>
        <w:t xml:space="preserve"> the proposed works</w:t>
      </w:r>
      <w:r w:rsidR="00942D28">
        <w:rPr>
          <w:rFonts w:eastAsia="Calibri"/>
        </w:rPr>
        <w:t>,</w:t>
      </w:r>
      <w:r w:rsidR="00CD3F9D">
        <w:rPr>
          <w:rFonts w:eastAsia="Calibri"/>
        </w:rPr>
        <w:t xml:space="preserve"> </w:t>
      </w:r>
      <w:r w:rsidR="005254BB" w:rsidRPr="00F1563B">
        <w:rPr>
          <w:rFonts w:eastAsia="Calibri"/>
        </w:rPr>
        <w:t>and any</w:t>
      </w:r>
      <w:r w:rsidR="005254BB">
        <w:rPr>
          <w:rFonts w:eastAsia="Calibri"/>
        </w:rPr>
        <w:t xml:space="preserve"> </w:t>
      </w:r>
      <w:proofErr w:type="gramStart"/>
      <w:r w:rsidR="00942D28">
        <w:rPr>
          <w:rFonts w:eastAsia="Calibri"/>
        </w:rPr>
        <w:t>taking into account</w:t>
      </w:r>
      <w:proofErr w:type="gramEnd"/>
      <w:r w:rsidR="00942D28">
        <w:rPr>
          <w:rFonts w:eastAsia="Calibri"/>
        </w:rPr>
        <w:t xml:space="preserve"> any</w:t>
      </w:r>
      <w:r w:rsidR="005254BB" w:rsidRPr="00F1563B">
        <w:rPr>
          <w:rFonts w:eastAsia="Calibri"/>
        </w:rPr>
        <w:t xml:space="preserve"> mitigation proposed by the applicant</w:t>
      </w:r>
      <w:r w:rsidR="00942D28">
        <w:rPr>
          <w:rFonts w:eastAsia="Calibri"/>
        </w:rPr>
        <w:t>, must be provided</w:t>
      </w:r>
      <w:r w:rsidR="005254BB" w:rsidRPr="00F1563B">
        <w:rPr>
          <w:rFonts w:eastAsia="Calibri"/>
        </w:rPr>
        <w:t>.</w:t>
      </w:r>
    </w:p>
    <w:p w14:paraId="2EC2E21D" w14:textId="598B92FF" w:rsidR="004E06F4" w:rsidRPr="0085778E" w:rsidRDefault="005254BB" w:rsidP="0085778E">
      <w:pPr>
        <w:pStyle w:val="BodyText1"/>
        <w:numPr>
          <w:ilvl w:val="0"/>
          <w:numId w:val="39"/>
        </w:numPr>
        <w:rPr>
          <w:rFonts w:eastAsia="Calibri"/>
        </w:rPr>
      </w:pPr>
      <w:r w:rsidRPr="005254BB">
        <w:rPr>
          <w:rFonts w:eastAsia="Calibri"/>
        </w:rPr>
        <w:t xml:space="preserve">If a risk of harm to </w:t>
      </w:r>
      <w:r w:rsidR="00E05F51">
        <w:rPr>
          <w:rFonts w:eastAsia="Calibri"/>
        </w:rPr>
        <w:t>fish</w:t>
      </w:r>
      <w:r w:rsidR="001268FF">
        <w:rPr>
          <w:rFonts w:eastAsia="Calibri"/>
        </w:rPr>
        <w:t xml:space="preserve">, </w:t>
      </w:r>
      <w:r w:rsidR="00E05F51">
        <w:rPr>
          <w:rFonts w:eastAsia="Calibri"/>
        </w:rPr>
        <w:t xml:space="preserve">including </w:t>
      </w:r>
      <w:r w:rsidR="00675D88">
        <w:rPr>
          <w:rFonts w:eastAsia="Calibri"/>
        </w:rPr>
        <w:t xml:space="preserve">their </w:t>
      </w:r>
      <w:r w:rsidRPr="005254BB">
        <w:rPr>
          <w:rFonts w:eastAsia="Calibri"/>
        </w:rPr>
        <w:t>spawning and emergence</w:t>
      </w:r>
      <w:r w:rsidR="00675D88">
        <w:rPr>
          <w:rFonts w:eastAsia="Calibri"/>
        </w:rPr>
        <w:t>, or an impact on their ability to move through or past</w:t>
      </w:r>
      <w:r w:rsidRPr="005254BB">
        <w:rPr>
          <w:rFonts w:eastAsia="Calibri"/>
        </w:rPr>
        <w:t xml:space="preserve"> </w:t>
      </w:r>
      <w:r w:rsidR="00675D88">
        <w:rPr>
          <w:rFonts w:eastAsia="Calibri"/>
        </w:rPr>
        <w:t>any works,</w:t>
      </w:r>
      <w:r>
        <w:rPr>
          <w:rFonts w:eastAsia="Calibri"/>
        </w:rPr>
        <w:t xml:space="preserve"> </w:t>
      </w:r>
      <w:r w:rsidRPr="005254BB">
        <w:rPr>
          <w:rFonts w:eastAsia="Calibri"/>
        </w:rPr>
        <w:t>is concluded</w:t>
      </w:r>
      <w:r w:rsidR="00675D88">
        <w:rPr>
          <w:rFonts w:eastAsia="Calibri"/>
        </w:rPr>
        <w:t>,</w:t>
      </w:r>
      <w:r w:rsidRPr="005254BB">
        <w:rPr>
          <w:rFonts w:eastAsia="Calibri"/>
        </w:rPr>
        <w:t xml:space="preserve"> further </w:t>
      </w:r>
      <w:r w:rsidR="00F90275">
        <w:rPr>
          <w:rFonts w:eastAsia="Calibri"/>
        </w:rPr>
        <w:t>details</w:t>
      </w:r>
      <w:r w:rsidR="00F90275" w:rsidRPr="005254BB">
        <w:rPr>
          <w:rFonts w:eastAsia="Calibri"/>
        </w:rPr>
        <w:t xml:space="preserve"> </w:t>
      </w:r>
      <w:r w:rsidRPr="005254BB">
        <w:rPr>
          <w:rFonts w:eastAsia="Calibri"/>
        </w:rPr>
        <w:t>should be provided</w:t>
      </w:r>
      <w:r w:rsidR="00E923B9">
        <w:rPr>
          <w:rFonts w:eastAsia="Calibri"/>
        </w:rPr>
        <w:t xml:space="preserve">. This </w:t>
      </w:r>
      <w:r w:rsidR="00D218B8">
        <w:rPr>
          <w:rFonts w:eastAsia="Calibri"/>
        </w:rPr>
        <w:t xml:space="preserve">would </w:t>
      </w:r>
      <w:r w:rsidR="00E923B9">
        <w:rPr>
          <w:rFonts w:eastAsia="Calibri"/>
        </w:rPr>
        <w:t>include</w:t>
      </w:r>
      <w:r w:rsidRPr="005254BB">
        <w:rPr>
          <w:rFonts w:eastAsia="Calibri"/>
        </w:rPr>
        <w:t xml:space="preserve"> outlining </w:t>
      </w:r>
      <w:proofErr w:type="gramStart"/>
      <w:r w:rsidRPr="005254BB">
        <w:rPr>
          <w:rFonts w:eastAsia="Calibri"/>
        </w:rPr>
        <w:t xml:space="preserve">whether </w:t>
      </w:r>
      <w:r w:rsidR="00F90275">
        <w:rPr>
          <w:rFonts w:eastAsia="Calibri"/>
        </w:rPr>
        <w:t>or not</w:t>
      </w:r>
      <w:proofErr w:type="gramEnd"/>
      <w:r w:rsidR="00F90275">
        <w:rPr>
          <w:rFonts w:eastAsia="Calibri"/>
        </w:rPr>
        <w:t xml:space="preserve"> </w:t>
      </w:r>
      <w:r w:rsidRPr="005254BB">
        <w:rPr>
          <w:rFonts w:eastAsia="Calibri"/>
        </w:rPr>
        <w:t xml:space="preserve">any other suitable mitigation could </w:t>
      </w:r>
      <w:r w:rsidR="00F90275">
        <w:rPr>
          <w:rFonts w:eastAsia="Calibri"/>
        </w:rPr>
        <w:t>have been included</w:t>
      </w:r>
      <w:r w:rsidRPr="005254BB">
        <w:rPr>
          <w:rFonts w:eastAsia="Calibri"/>
        </w:rPr>
        <w:t xml:space="preserve"> to minimise </w:t>
      </w:r>
      <w:r w:rsidR="00E379A5">
        <w:rPr>
          <w:rFonts w:eastAsia="Calibri"/>
        </w:rPr>
        <w:t xml:space="preserve">any </w:t>
      </w:r>
      <w:r w:rsidR="00F90275">
        <w:rPr>
          <w:rFonts w:eastAsia="Calibri"/>
        </w:rPr>
        <w:t>residual</w:t>
      </w:r>
      <w:r w:rsidR="00E379A5">
        <w:rPr>
          <w:rFonts w:eastAsia="Calibri"/>
        </w:rPr>
        <w:t xml:space="preserve"> </w:t>
      </w:r>
      <w:r w:rsidRPr="005254BB">
        <w:rPr>
          <w:rFonts w:eastAsia="Calibri"/>
        </w:rPr>
        <w:t>risk</w:t>
      </w:r>
      <w:r w:rsidR="00E379A5">
        <w:rPr>
          <w:rFonts w:eastAsia="Calibri"/>
        </w:rPr>
        <w:t>s</w:t>
      </w:r>
      <w:r w:rsidR="00F90275">
        <w:rPr>
          <w:rFonts w:eastAsia="Calibri"/>
        </w:rPr>
        <w:t>,</w:t>
      </w:r>
      <w:r w:rsidRPr="005254BB">
        <w:rPr>
          <w:rFonts w:eastAsia="Calibri"/>
        </w:rPr>
        <w:t xml:space="preserve"> </w:t>
      </w:r>
      <w:r w:rsidR="00AF1155">
        <w:rPr>
          <w:rFonts w:eastAsia="Calibri"/>
        </w:rPr>
        <w:t xml:space="preserve">and </w:t>
      </w:r>
      <w:r w:rsidR="00F90275">
        <w:rPr>
          <w:rFonts w:eastAsia="Calibri"/>
        </w:rPr>
        <w:t xml:space="preserve">if </w:t>
      </w:r>
      <w:proofErr w:type="gramStart"/>
      <w:r w:rsidR="00F90275">
        <w:rPr>
          <w:rFonts w:eastAsia="Calibri"/>
        </w:rPr>
        <w:t>so</w:t>
      </w:r>
      <w:proofErr w:type="gramEnd"/>
      <w:r w:rsidR="00F90275">
        <w:rPr>
          <w:rFonts w:eastAsia="Calibri"/>
        </w:rPr>
        <w:t xml:space="preserve"> </w:t>
      </w:r>
      <w:r w:rsidR="00AF1155">
        <w:rPr>
          <w:rFonts w:eastAsia="Calibri"/>
        </w:rPr>
        <w:t>outline why these have not been included</w:t>
      </w:r>
      <w:r w:rsidR="00F90275">
        <w:rPr>
          <w:rFonts w:eastAsia="Calibri"/>
        </w:rPr>
        <w:t xml:space="preserve"> as part of the proposed works</w:t>
      </w:r>
      <w:r w:rsidRPr="005254BB">
        <w:rPr>
          <w:rFonts w:eastAsia="Calibri"/>
        </w:rPr>
        <w:t>.</w:t>
      </w:r>
    </w:p>
    <w:p w14:paraId="7B821B80" w14:textId="17CACE14" w:rsidR="004E06F4" w:rsidRDefault="004E06F4" w:rsidP="00E4475C">
      <w:pPr>
        <w:pStyle w:val="Heading3"/>
      </w:pPr>
      <w:bookmarkStart w:id="31" w:name="_Toc193728329"/>
      <w:r>
        <w:t xml:space="preserve">Additional </w:t>
      </w:r>
      <w:r w:rsidRPr="00E4475C">
        <w:rPr>
          <w:rFonts w:eastAsia="Times New Roman"/>
        </w:rPr>
        <w:t>Information</w:t>
      </w:r>
      <w:bookmarkEnd w:id="31"/>
    </w:p>
    <w:p w14:paraId="114A7C77" w14:textId="719A6596" w:rsidR="005254BB" w:rsidRPr="005254BB" w:rsidRDefault="00011091" w:rsidP="00E4475C">
      <w:pPr>
        <w:pStyle w:val="BodyText1"/>
        <w:ind w:left="360"/>
        <w:rPr>
          <w:rFonts w:eastAsia="Calibri"/>
        </w:rPr>
      </w:pPr>
      <w:hyperlink w:anchor="_Appendix_1_Typical">
        <w:r w:rsidRPr="2D2472B7">
          <w:rPr>
            <w:rStyle w:val="Hyperlink"/>
            <w:rFonts w:eastAsia="Calibri"/>
          </w:rPr>
          <w:t>Appendix 1</w:t>
        </w:r>
      </w:hyperlink>
      <w:r w:rsidR="005254BB" w:rsidRPr="2D2472B7">
        <w:rPr>
          <w:rFonts w:eastAsia="Calibri"/>
        </w:rPr>
        <w:t xml:space="preserve"> provides a list of the main spawning and emergence periods by species</w:t>
      </w:r>
      <w:r w:rsidR="004E06F4">
        <w:rPr>
          <w:rFonts w:eastAsia="Calibri"/>
        </w:rPr>
        <w:t xml:space="preserve"> that you may find helpful in </w:t>
      </w:r>
      <w:r w:rsidR="00D048E5">
        <w:rPr>
          <w:rFonts w:eastAsia="Calibri"/>
        </w:rPr>
        <w:t>completing a Fish Ecology Report</w:t>
      </w:r>
      <w:r w:rsidR="005254BB" w:rsidRPr="2D2472B7">
        <w:rPr>
          <w:rFonts w:eastAsia="Calibri"/>
        </w:rPr>
        <w:t>.</w:t>
      </w:r>
      <w:r w:rsidR="00F27254" w:rsidRPr="2D2472B7">
        <w:rPr>
          <w:rFonts w:eastAsia="Calibri"/>
        </w:rPr>
        <w:t xml:space="preserve"> </w:t>
      </w:r>
      <w:r w:rsidR="00596474">
        <w:rPr>
          <w:rFonts w:eastAsia="Calibri"/>
        </w:rPr>
        <w:t xml:space="preserve">This list of species is not intended to be comprehensive, but rather to </w:t>
      </w:r>
      <w:r w:rsidR="00CC6C98">
        <w:rPr>
          <w:rFonts w:eastAsia="Calibri"/>
        </w:rPr>
        <w:t xml:space="preserve">highlight those species most likely to </w:t>
      </w:r>
      <w:r w:rsidR="000E793C">
        <w:rPr>
          <w:rFonts w:eastAsia="Calibri"/>
        </w:rPr>
        <w:t xml:space="preserve">dictate </w:t>
      </w:r>
      <w:r w:rsidR="00EF33A3">
        <w:rPr>
          <w:rFonts w:eastAsia="Calibri"/>
        </w:rPr>
        <w:t xml:space="preserve">the </w:t>
      </w:r>
      <w:r w:rsidR="000E793C">
        <w:rPr>
          <w:rFonts w:eastAsia="Calibri"/>
        </w:rPr>
        <w:t>timing</w:t>
      </w:r>
      <w:r w:rsidR="00EF33A3">
        <w:rPr>
          <w:rFonts w:eastAsia="Calibri"/>
        </w:rPr>
        <w:t xml:space="preserve"> of, or mitigation appropriate for, any works.</w:t>
      </w:r>
    </w:p>
    <w:p w14:paraId="3ADA0D22" w14:textId="77777777" w:rsidR="000B1988" w:rsidRPr="005254BB" w:rsidRDefault="000B1988" w:rsidP="005254BB">
      <w:pPr>
        <w:rPr>
          <w:rFonts w:eastAsia="Calibri" w:cstheme="minorHAnsi"/>
        </w:rPr>
      </w:pPr>
      <w:r w:rsidRPr="005254BB">
        <w:rPr>
          <w:rFonts w:eastAsia="Calibri" w:cstheme="minorHAnsi"/>
        </w:rPr>
        <w:br w:type="page"/>
      </w:r>
    </w:p>
    <w:p w14:paraId="61080EF1" w14:textId="30013EFC" w:rsidR="00B915B6" w:rsidRPr="000D5BA0" w:rsidRDefault="00B915B6" w:rsidP="00B915B6">
      <w:pPr>
        <w:pStyle w:val="Heading1"/>
      </w:pPr>
      <w:bookmarkStart w:id="32" w:name="_Toc193728330"/>
      <w:r w:rsidRPr="00D95126">
        <w:lastRenderedPageBreak/>
        <w:t>Disclaimer</w:t>
      </w:r>
      <w:bookmarkEnd w:id="24"/>
      <w:bookmarkEnd w:id="32"/>
    </w:p>
    <w:p w14:paraId="0D321230" w14:textId="77777777" w:rsidR="00B915B6" w:rsidRPr="00077EE6" w:rsidRDefault="00B915B6" w:rsidP="00B915B6">
      <w:pPr>
        <w:pStyle w:val="BodyText1"/>
      </w:pPr>
      <w:r w:rsidRPr="00077EE6">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54F07EB9" w14:textId="77777777" w:rsidR="00B915B6" w:rsidRPr="00077EE6" w:rsidRDefault="00B915B6" w:rsidP="005B347B">
      <w:pPr>
        <w:pStyle w:val="BodyText1"/>
        <w:numPr>
          <w:ilvl w:val="0"/>
          <w:numId w:val="40"/>
        </w:numPr>
      </w:pPr>
      <w:r w:rsidRPr="00077EE6">
        <w:t>any direct, indirect and consequential losses</w:t>
      </w:r>
    </w:p>
    <w:p w14:paraId="293A5D65" w14:textId="77777777" w:rsidR="00B915B6" w:rsidRPr="00077EE6" w:rsidRDefault="00B915B6" w:rsidP="005B347B">
      <w:pPr>
        <w:pStyle w:val="BodyText1"/>
        <w:numPr>
          <w:ilvl w:val="0"/>
          <w:numId w:val="40"/>
        </w:numPr>
      </w:pPr>
      <w:r w:rsidRPr="00077EE6">
        <w:t>any loss or damage caused by civil wrongs, breach of contract or otherwise</w:t>
      </w:r>
    </w:p>
    <w:p w14:paraId="3F1DAB88" w14:textId="77777777" w:rsidR="00B915B6" w:rsidRDefault="00B915B6" w:rsidP="00B915B6">
      <w:pPr>
        <w:pStyle w:val="BodyText1"/>
      </w:pPr>
      <w:r w:rsidRPr="00077EE6">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2CA452D1" w14:textId="77777777" w:rsidR="00BE2613" w:rsidRPr="00684F5A" w:rsidRDefault="00BE2613" w:rsidP="00684F5A">
      <w:pPr>
        <w:spacing w:before="240" w:after="240" w:line="276" w:lineRule="auto"/>
        <w:rPr>
          <w:rFonts w:ascii="Arial" w:eastAsia="Times New Roman" w:hAnsi="Arial" w:cs="Arial"/>
          <w:b/>
          <w:color w:val="016574"/>
          <w:sz w:val="32"/>
          <w:szCs w:val="26"/>
        </w:rPr>
      </w:pPr>
    </w:p>
    <w:sectPr w:rsidR="00BE2613" w:rsidRPr="00684F5A" w:rsidSect="00062938">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6438" w14:textId="77777777" w:rsidR="00205C43" w:rsidRDefault="00205C43" w:rsidP="00660C79">
      <w:pPr>
        <w:spacing w:line="240" w:lineRule="auto"/>
      </w:pPr>
      <w:r>
        <w:separator/>
      </w:r>
    </w:p>
  </w:endnote>
  <w:endnote w:type="continuationSeparator" w:id="0">
    <w:p w14:paraId="3B3323E7" w14:textId="77777777" w:rsidR="00205C43" w:rsidRDefault="00205C43" w:rsidP="00660C79">
      <w:pPr>
        <w:spacing w:line="240" w:lineRule="auto"/>
      </w:pPr>
      <w:r>
        <w:continuationSeparator/>
      </w:r>
    </w:p>
  </w:endnote>
  <w:endnote w:type="continuationNotice" w:id="1">
    <w:p w14:paraId="5DE7B2FA" w14:textId="77777777" w:rsidR="00205C43" w:rsidRDefault="00205C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4E77"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4F0FC03B" wp14:editId="2A4E7C70">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318A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FC03B"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E0318A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76908AB"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37E4F0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A9ACC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121C"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2008A8D6" wp14:editId="0741CC8C">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2DD6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08A8D6"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4D2DD6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70B76A2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250D02F" wp14:editId="714F4CD3">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0BB7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7712E6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0E9244" w14:textId="77777777" w:rsidR="00917BB1" w:rsidRDefault="00917BB1" w:rsidP="00917BB1">
    <w:pPr>
      <w:pStyle w:val="Footer"/>
      <w:ind w:right="360"/>
    </w:pPr>
    <w:r>
      <w:rPr>
        <w:noProof/>
      </w:rPr>
      <w:drawing>
        <wp:inline distT="0" distB="0" distL="0" distR="0" wp14:anchorId="0A432BE0" wp14:editId="4DF6E61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DB8C"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25A164F1" wp14:editId="3BAA46B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9BFA2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164F1"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D9BFA2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AA56" w14:textId="77777777" w:rsidR="00205C43" w:rsidRDefault="00205C43" w:rsidP="00660C79">
      <w:pPr>
        <w:spacing w:line="240" w:lineRule="auto"/>
      </w:pPr>
      <w:r>
        <w:separator/>
      </w:r>
    </w:p>
  </w:footnote>
  <w:footnote w:type="continuationSeparator" w:id="0">
    <w:p w14:paraId="30D90AC8" w14:textId="77777777" w:rsidR="00205C43" w:rsidRDefault="00205C43" w:rsidP="00660C79">
      <w:pPr>
        <w:spacing w:line="240" w:lineRule="auto"/>
      </w:pPr>
      <w:r>
        <w:continuationSeparator/>
      </w:r>
    </w:p>
  </w:footnote>
  <w:footnote w:type="continuationNotice" w:id="1">
    <w:p w14:paraId="6234B757" w14:textId="77777777" w:rsidR="00205C43" w:rsidRDefault="00205C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C431"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1FEC706" wp14:editId="16260C25">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66763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EC706"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366763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AEBF" w14:textId="4AE66D02"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CACAE8C" wp14:editId="17B1192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B79CB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ACAE8C"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6B79CB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F2772A">
      <w:rPr>
        <w:color w:val="6E7571" w:themeColor="text2"/>
      </w:rPr>
      <w:t xml:space="preserve">EASR </w:t>
    </w:r>
    <w:r w:rsidR="00052FE9">
      <w:rPr>
        <w:color w:val="6E7571" w:themeColor="text2"/>
      </w:rPr>
      <w:t xml:space="preserve">Guidance: Fish protection </w:t>
    </w:r>
  </w:p>
  <w:p w14:paraId="69BEE12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01F0DBE" wp14:editId="425EEF5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63E66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3F2D"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3E62FFE" wp14:editId="00CBCDC3">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5CFB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E62FFE"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685CFB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13666"/>
    <w:multiLevelType w:val="hybridMultilevel"/>
    <w:tmpl w:val="969E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6750F"/>
    <w:multiLevelType w:val="hybridMultilevel"/>
    <w:tmpl w:val="49DC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41ABD"/>
    <w:multiLevelType w:val="hybridMultilevel"/>
    <w:tmpl w:val="E67C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C372E"/>
    <w:multiLevelType w:val="hybridMultilevel"/>
    <w:tmpl w:val="5640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417BF"/>
    <w:multiLevelType w:val="hybridMultilevel"/>
    <w:tmpl w:val="1772F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4F0F3F"/>
    <w:multiLevelType w:val="hybridMultilevel"/>
    <w:tmpl w:val="4AEA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46016"/>
    <w:multiLevelType w:val="hybridMultilevel"/>
    <w:tmpl w:val="D044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E7989"/>
    <w:multiLevelType w:val="hybridMultilevel"/>
    <w:tmpl w:val="889C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413CF"/>
    <w:multiLevelType w:val="hybridMultilevel"/>
    <w:tmpl w:val="17F4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691DAB"/>
    <w:multiLevelType w:val="hybridMultilevel"/>
    <w:tmpl w:val="C118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36551"/>
    <w:multiLevelType w:val="hybridMultilevel"/>
    <w:tmpl w:val="4858EC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31D59A9"/>
    <w:multiLevelType w:val="hybridMultilevel"/>
    <w:tmpl w:val="CEDA1EAE"/>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24" w15:restartNumberingAfterBreak="0">
    <w:nsid w:val="53936C85"/>
    <w:multiLevelType w:val="hybridMultilevel"/>
    <w:tmpl w:val="E678229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54B61F1"/>
    <w:multiLevelType w:val="hybridMultilevel"/>
    <w:tmpl w:val="6E80BE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78A061E"/>
    <w:multiLevelType w:val="hybridMultilevel"/>
    <w:tmpl w:val="B56C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D5479"/>
    <w:multiLevelType w:val="hybridMultilevel"/>
    <w:tmpl w:val="A8787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454FC"/>
    <w:multiLevelType w:val="hybridMultilevel"/>
    <w:tmpl w:val="2916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8E0BF7"/>
    <w:multiLevelType w:val="hybridMultilevel"/>
    <w:tmpl w:val="7646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B56ECD"/>
    <w:multiLevelType w:val="hybridMultilevel"/>
    <w:tmpl w:val="F28C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3D3755"/>
    <w:multiLevelType w:val="hybridMultilevel"/>
    <w:tmpl w:val="017A1F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AD0D0E"/>
    <w:multiLevelType w:val="hybridMultilevel"/>
    <w:tmpl w:val="EA1A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10C19"/>
    <w:multiLevelType w:val="hybridMultilevel"/>
    <w:tmpl w:val="7586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1266F"/>
    <w:multiLevelType w:val="hybridMultilevel"/>
    <w:tmpl w:val="5D70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7E2DD0"/>
    <w:multiLevelType w:val="hybridMultilevel"/>
    <w:tmpl w:val="3B16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716C0F"/>
    <w:multiLevelType w:val="hybridMultilevel"/>
    <w:tmpl w:val="A7B08B34"/>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38" w15:restartNumberingAfterBreak="0">
    <w:nsid w:val="77F533F0"/>
    <w:multiLevelType w:val="hybridMultilevel"/>
    <w:tmpl w:val="85E4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D8592A"/>
    <w:multiLevelType w:val="hybridMultilevel"/>
    <w:tmpl w:val="44E6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2"/>
  </w:num>
  <w:num w:numId="12" w16cid:durableId="791052000">
    <w:abstractNumId w:val="13"/>
  </w:num>
  <w:num w:numId="13" w16cid:durableId="225727131">
    <w:abstractNumId w:val="23"/>
  </w:num>
  <w:num w:numId="14" w16cid:durableId="82337649">
    <w:abstractNumId w:val="16"/>
  </w:num>
  <w:num w:numId="15" w16cid:durableId="2113354341">
    <w:abstractNumId w:val="37"/>
  </w:num>
  <w:num w:numId="16" w16cid:durableId="269053647">
    <w:abstractNumId w:val="17"/>
  </w:num>
  <w:num w:numId="17" w16cid:durableId="714475412">
    <w:abstractNumId w:val="31"/>
  </w:num>
  <w:num w:numId="18" w16cid:durableId="1323122012">
    <w:abstractNumId w:val="20"/>
  </w:num>
  <w:num w:numId="19" w16cid:durableId="1422874961">
    <w:abstractNumId w:val="19"/>
  </w:num>
  <w:num w:numId="20" w16cid:durableId="1955481846">
    <w:abstractNumId w:val="25"/>
  </w:num>
  <w:num w:numId="21" w16cid:durableId="846215369">
    <w:abstractNumId w:val="22"/>
  </w:num>
  <w:num w:numId="22" w16cid:durableId="725689555">
    <w:abstractNumId w:val="36"/>
  </w:num>
  <w:num w:numId="23" w16cid:durableId="467019887">
    <w:abstractNumId w:val="18"/>
  </w:num>
  <w:num w:numId="24" w16cid:durableId="651299297">
    <w:abstractNumId w:val="15"/>
  </w:num>
  <w:num w:numId="25" w16cid:durableId="339891849">
    <w:abstractNumId w:val="10"/>
  </w:num>
  <w:num w:numId="26" w16cid:durableId="1863396890">
    <w:abstractNumId w:val="28"/>
  </w:num>
  <w:num w:numId="27" w16cid:durableId="181631826">
    <w:abstractNumId w:val="24"/>
  </w:num>
  <w:num w:numId="28" w16cid:durableId="909653608">
    <w:abstractNumId w:val="30"/>
  </w:num>
  <w:num w:numId="29" w16cid:durableId="1023941079">
    <w:abstractNumId w:val="38"/>
  </w:num>
  <w:num w:numId="30" w16cid:durableId="1466779912">
    <w:abstractNumId w:val="39"/>
  </w:num>
  <w:num w:numId="31" w16cid:durableId="1439065208">
    <w:abstractNumId w:val="11"/>
  </w:num>
  <w:num w:numId="32" w16cid:durableId="1359892871">
    <w:abstractNumId w:val="34"/>
  </w:num>
  <w:num w:numId="33" w16cid:durableId="1857495577">
    <w:abstractNumId w:val="29"/>
  </w:num>
  <w:num w:numId="34" w16cid:durableId="432558319">
    <w:abstractNumId w:val="12"/>
  </w:num>
  <w:num w:numId="35" w16cid:durableId="807287278">
    <w:abstractNumId w:val="14"/>
  </w:num>
  <w:num w:numId="36" w16cid:durableId="400755563">
    <w:abstractNumId w:val="21"/>
  </w:num>
  <w:num w:numId="37" w16cid:durableId="948200623">
    <w:abstractNumId w:val="27"/>
  </w:num>
  <w:num w:numId="38" w16cid:durableId="1953397396">
    <w:abstractNumId w:val="26"/>
  </w:num>
  <w:num w:numId="39" w16cid:durableId="339816360">
    <w:abstractNumId w:val="35"/>
  </w:num>
  <w:num w:numId="40" w16cid:durableId="23521262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25"/>
    <w:rsid w:val="0000212B"/>
    <w:rsid w:val="00002344"/>
    <w:rsid w:val="000065F2"/>
    <w:rsid w:val="00007507"/>
    <w:rsid w:val="00007779"/>
    <w:rsid w:val="00011091"/>
    <w:rsid w:val="00014670"/>
    <w:rsid w:val="00016A4A"/>
    <w:rsid w:val="00021F80"/>
    <w:rsid w:val="0002447C"/>
    <w:rsid w:val="00026B81"/>
    <w:rsid w:val="00031D93"/>
    <w:rsid w:val="0003257F"/>
    <w:rsid w:val="00032829"/>
    <w:rsid w:val="0003430A"/>
    <w:rsid w:val="00035517"/>
    <w:rsid w:val="00036405"/>
    <w:rsid w:val="00036952"/>
    <w:rsid w:val="00040396"/>
    <w:rsid w:val="00040561"/>
    <w:rsid w:val="0004651C"/>
    <w:rsid w:val="00050D52"/>
    <w:rsid w:val="00052FE9"/>
    <w:rsid w:val="00055147"/>
    <w:rsid w:val="00062938"/>
    <w:rsid w:val="00062F0A"/>
    <w:rsid w:val="00063510"/>
    <w:rsid w:val="00067548"/>
    <w:rsid w:val="00070937"/>
    <w:rsid w:val="00074AD6"/>
    <w:rsid w:val="000770AE"/>
    <w:rsid w:val="000803DA"/>
    <w:rsid w:val="00080D1A"/>
    <w:rsid w:val="00090086"/>
    <w:rsid w:val="000904FA"/>
    <w:rsid w:val="00095909"/>
    <w:rsid w:val="000A3C8B"/>
    <w:rsid w:val="000A3EB4"/>
    <w:rsid w:val="000A430E"/>
    <w:rsid w:val="000A4931"/>
    <w:rsid w:val="000A6BC9"/>
    <w:rsid w:val="000A7548"/>
    <w:rsid w:val="000B1669"/>
    <w:rsid w:val="000B1988"/>
    <w:rsid w:val="000B2B5D"/>
    <w:rsid w:val="000B2F5C"/>
    <w:rsid w:val="000B7559"/>
    <w:rsid w:val="000C00B9"/>
    <w:rsid w:val="000C23A1"/>
    <w:rsid w:val="000C6BA6"/>
    <w:rsid w:val="000D1A33"/>
    <w:rsid w:val="000D3213"/>
    <w:rsid w:val="000D32FD"/>
    <w:rsid w:val="000D5FCC"/>
    <w:rsid w:val="000E0277"/>
    <w:rsid w:val="000E0509"/>
    <w:rsid w:val="000E08FF"/>
    <w:rsid w:val="000E0D15"/>
    <w:rsid w:val="000E6653"/>
    <w:rsid w:val="000E793C"/>
    <w:rsid w:val="000E7D51"/>
    <w:rsid w:val="000E7E5F"/>
    <w:rsid w:val="000F1293"/>
    <w:rsid w:val="000F505A"/>
    <w:rsid w:val="0010027D"/>
    <w:rsid w:val="00100CA2"/>
    <w:rsid w:val="00105E41"/>
    <w:rsid w:val="00105F31"/>
    <w:rsid w:val="00106FAF"/>
    <w:rsid w:val="001129C7"/>
    <w:rsid w:val="001131B6"/>
    <w:rsid w:val="001213FC"/>
    <w:rsid w:val="00121A62"/>
    <w:rsid w:val="00121ABE"/>
    <w:rsid w:val="00122230"/>
    <w:rsid w:val="0012266E"/>
    <w:rsid w:val="00122782"/>
    <w:rsid w:val="00125410"/>
    <w:rsid w:val="001268FF"/>
    <w:rsid w:val="0013407F"/>
    <w:rsid w:val="00135521"/>
    <w:rsid w:val="00135798"/>
    <w:rsid w:val="0013588A"/>
    <w:rsid w:val="00135A07"/>
    <w:rsid w:val="0014024D"/>
    <w:rsid w:val="0014059A"/>
    <w:rsid w:val="00141C63"/>
    <w:rsid w:val="0014289E"/>
    <w:rsid w:val="00143C9D"/>
    <w:rsid w:val="001441A1"/>
    <w:rsid w:val="001478DF"/>
    <w:rsid w:val="00151350"/>
    <w:rsid w:val="001524FA"/>
    <w:rsid w:val="001528EA"/>
    <w:rsid w:val="001532D7"/>
    <w:rsid w:val="00160387"/>
    <w:rsid w:val="0016267D"/>
    <w:rsid w:val="0016466F"/>
    <w:rsid w:val="00167789"/>
    <w:rsid w:val="001717C5"/>
    <w:rsid w:val="001728EE"/>
    <w:rsid w:val="0017363D"/>
    <w:rsid w:val="00174426"/>
    <w:rsid w:val="00174850"/>
    <w:rsid w:val="00175C0F"/>
    <w:rsid w:val="00175E97"/>
    <w:rsid w:val="001777D4"/>
    <w:rsid w:val="00180B21"/>
    <w:rsid w:val="00180C29"/>
    <w:rsid w:val="00182182"/>
    <w:rsid w:val="00183239"/>
    <w:rsid w:val="00183BEF"/>
    <w:rsid w:val="00183ECA"/>
    <w:rsid w:val="00185D0C"/>
    <w:rsid w:val="00187E3D"/>
    <w:rsid w:val="0019182C"/>
    <w:rsid w:val="0019243E"/>
    <w:rsid w:val="00192812"/>
    <w:rsid w:val="0019539B"/>
    <w:rsid w:val="001A0C41"/>
    <w:rsid w:val="001A216C"/>
    <w:rsid w:val="001A3420"/>
    <w:rsid w:val="001A7A28"/>
    <w:rsid w:val="001B072D"/>
    <w:rsid w:val="001B0A0A"/>
    <w:rsid w:val="001B112B"/>
    <w:rsid w:val="001B280B"/>
    <w:rsid w:val="001B4C26"/>
    <w:rsid w:val="001C11BC"/>
    <w:rsid w:val="001C1660"/>
    <w:rsid w:val="001C3565"/>
    <w:rsid w:val="001C4ADB"/>
    <w:rsid w:val="001C4D4B"/>
    <w:rsid w:val="001C5202"/>
    <w:rsid w:val="001C7FA9"/>
    <w:rsid w:val="001D0973"/>
    <w:rsid w:val="001D17FE"/>
    <w:rsid w:val="001D26AA"/>
    <w:rsid w:val="001D40A9"/>
    <w:rsid w:val="001D629A"/>
    <w:rsid w:val="001E079A"/>
    <w:rsid w:val="001E3AC4"/>
    <w:rsid w:val="001E41FF"/>
    <w:rsid w:val="001E4E9F"/>
    <w:rsid w:val="001E5C1B"/>
    <w:rsid w:val="001E789B"/>
    <w:rsid w:val="001E7E08"/>
    <w:rsid w:val="001F0A66"/>
    <w:rsid w:val="001F1FC9"/>
    <w:rsid w:val="001F3E7A"/>
    <w:rsid w:val="001F6571"/>
    <w:rsid w:val="001F76B4"/>
    <w:rsid w:val="00200F27"/>
    <w:rsid w:val="002031DF"/>
    <w:rsid w:val="00204D63"/>
    <w:rsid w:val="0020579F"/>
    <w:rsid w:val="00205B07"/>
    <w:rsid w:val="00205C43"/>
    <w:rsid w:val="00210BF4"/>
    <w:rsid w:val="00211B35"/>
    <w:rsid w:val="0021312D"/>
    <w:rsid w:val="00214A8F"/>
    <w:rsid w:val="00214BE6"/>
    <w:rsid w:val="00216FDC"/>
    <w:rsid w:val="002208AD"/>
    <w:rsid w:val="00223034"/>
    <w:rsid w:val="00223370"/>
    <w:rsid w:val="00223A4C"/>
    <w:rsid w:val="002302E6"/>
    <w:rsid w:val="002305F6"/>
    <w:rsid w:val="00232081"/>
    <w:rsid w:val="002342E9"/>
    <w:rsid w:val="002353EC"/>
    <w:rsid w:val="00236552"/>
    <w:rsid w:val="002377D6"/>
    <w:rsid w:val="00250FAB"/>
    <w:rsid w:val="002524F8"/>
    <w:rsid w:val="00252F3D"/>
    <w:rsid w:val="0025343C"/>
    <w:rsid w:val="0025404E"/>
    <w:rsid w:val="00256193"/>
    <w:rsid w:val="00256469"/>
    <w:rsid w:val="00260A90"/>
    <w:rsid w:val="00261916"/>
    <w:rsid w:val="00261D29"/>
    <w:rsid w:val="00265E9A"/>
    <w:rsid w:val="00266115"/>
    <w:rsid w:val="00266597"/>
    <w:rsid w:val="002713F8"/>
    <w:rsid w:val="00273221"/>
    <w:rsid w:val="002736AF"/>
    <w:rsid w:val="0027555F"/>
    <w:rsid w:val="002758C0"/>
    <w:rsid w:val="00276A2F"/>
    <w:rsid w:val="00276DE2"/>
    <w:rsid w:val="00277A4A"/>
    <w:rsid w:val="00281BB1"/>
    <w:rsid w:val="00285A2A"/>
    <w:rsid w:val="002861A9"/>
    <w:rsid w:val="00286922"/>
    <w:rsid w:val="00287A37"/>
    <w:rsid w:val="00290B1F"/>
    <w:rsid w:val="00292760"/>
    <w:rsid w:val="00293A00"/>
    <w:rsid w:val="0029468E"/>
    <w:rsid w:val="00295379"/>
    <w:rsid w:val="00295469"/>
    <w:rsid w:val="00295624"/>
    <w:rsid w:val="00295DCA"/>
    <w:rsid w:val="0029607A"/>
    <w:rsid w:val="002A24F3"/>
    <w:rsid w:val="002A60EB"/>
    <w:rsid w:val="002A63E9"/>
    <w:rsid w:val="002A64DB"/>
    <w:rsid w:val="002B2C66"/>
    <w:rsid w:val="002B59FD"/>
    <w:rsid w:val="002B682B"/>
    <w:rsid w:val="002B7549"/>
    <w:rsid w:val="002C286D"/>
    <w:rsid w:val="002C4814"/>
    <w:rsid w:val="002C4C54"/>
    <w:rsid w:val="002C5038"/>
    <w:rsid w:val="002C55AE"/>
    <w:rsid w:val="002C66B5"/>
    <w:rsid w:val="002C6EFB"/>
    <w:rsid w:val="002D1C18"/>
    <w:rsid w:val="002D218C"/>
    <w:rsid w:val="002D4535"/>
    <w:rsid w:val="002D61C4"/>
    <w:rsid w:val="002E29C7"/>
    <w:rsid w:val="002E4474"/>
    <w:rsid w:val="002F0471"/>
    <w:rsid w:val="002F2373"/>
    <w:rsid w:val="002F2E52"/>
    <w:rsid w:val="002F353B"/>
    <w:rsid w:val="002F6A83"/>
    <w:rsid w:val="0030096D"/>
    <w:rsid w:val="00300E5C"/>
    <w:rsid w:val="00302128"/>
    <w:rsid w:val="00304320"/>
    <w:rsid w:val="00305BA4"/>
    <w:rsid w:val="00307780"/>
    <w:rsid w:val="00310D48"/>
    <w:rsid w:val="00311367"/>
    <w:rsid w:val="00312E92"/>
    <w:rsid w:val="00313B40"/>
    <w:rsid w:val="00314A0D"/>
    <w:rsid w:val="0031513D"/>
    <w:rsid w:val="00317618"/>
    <w:rsid w:val="00322E10"/>
    <w:rsid w:val="00323DF4"/>
    <w:rsid w:val="003247B9"/>
    <w:rsid w:val="00325D16"/>
    <w:rsid w:val="003260EB"/>
    <w:rsid w:val="00333CCE"/>
    <w:rsid w:val="00335BA9"/>
    <w:rsid w:val="00335DD0"/>
    <w:rsid w:val="00336952"/>
    <w:rsid w:val="00336E0C"/>
    <w:rsid w:val="00343ED5"/>
    <w:rsid w:val="00353E5F"/>
    <w:rsid w:val="0036052A"/>
    <w:rsid w:val="003620F6"/>
    <w:rsid w:val="00364FB5"/>
    <w:rsid w:val="0036597A"/>
    <w:rsid w:val="0037049D"/>
    <w:rsid w:val="00370C48"/>
    <w:rsid w:val="003711EE"/>
    <w:rsid w:val="00371AC1"/>
    <w:rsid w:val="00372CD6"/>
    <w:rsid w:val="00373F99"/>
    <w:rsid w:val="00374817"/>
    <w:rsid w:val="00377195"/>
    <w:rsid w:val="00380FB1"/>
    <w:rsid w:val="00381311"/>
    <w:rsid w:val="003900E0"/>
    <w:rsid w:val="00390EF1"/>
    <w:rsid w:val="0039109C"/>
    <w:rsid w:val="00392E18"/>
    <w:rsid w:val="003A0759"/>
    <w:rsid w:val="003A1B70"/>
    <w:rsid w:val="003A1E6F"/>
    <w:rsid w:val="003A3B06"/>
    <w:rsid w:val="003A69EB"/>
    <w:rsid w:val="003B08EE"/>
    <w:rsid w:val="003B0E6F"/>
    <w:rsid w:val="003B1F18"/>
    <w:rsid w:val="003B209D"/>
    <w:rsid w:val="003B74BB"/>
    <w:rsid w:val="003C0198"/>
    <w:rsid w:val="003C094D"/>
    <w:rsid w:val="003C4DAF"/>
    <w:rsid w:val="003D048B"/>
    <w:rsid w:val="003D1DF1"/>
    <w:rsid w:val="003D1FF5"/>
    <w:rsid w:val="003D3F58"/>
    <w:rsid w:val="003D78D2"/>
    <w:rsid w:val="003E2227"/>
    <w:rsid w:val="003E6637"/>
    <w:rsid w:val="003E744C"/>
    <w:rsid w:val="003E7DC9"/>
    <w:rsid w:val="003F342B"/>
    <w:rsid w:val="003F5384"/>
    <w:rsid w:val="003F6C77"/>
    <w:rsid w:val="00404059"/>
    <w:rsid w:val="00405147"/>
    <w:rsid w:val="004054E2"/>
    <w:rsid w:val="004070F4"/>
    <w:rsid w:val="004073BC"/>
    <w:rsid w:val="00410D9C"/>
    <w:rsid w:val="00411FD4"/>
    <w:rsid w:val="00412E53"/>
    <w:rsid w:val="00412E60"/>
    <w:rsid w:val="004133B7"/>
    <w:rsid w:val="00414BD2"/>
    <w:rsid w:val="00415B01"/>
    <w:rsid w:val="00416B53"/>
    <w:rsid w:val="00417BC6"/>
    <w:rsid w:val="00417BF6"/>
    <w:rsid w:val="00420BC1"/>
    <w:rsid w:val="0042236D"/>
    <w:rsid w:val="004232B2"/>
    <w:rsid w:val="004243E0"/>
    <w:rsid w:val="00427BDF"/>
    <w:rsid w:val="00427C7D"/>
    <w:rsid w:val="00427FAC"/>
    <w:rsid w:val="0043112B"/>
    <w:rsid w:val="0043132A"/>
    <w:rsid w:val="00431EC4"/>
    <w:rsid w:val="004322B7"/>
    <w:rsid w:val="00442000"/>
    <w:rsid w:val="00442073"/>
    <w:rsid w:val="00444AA1"/>
    <w:rsid w:val="00447A12"/>
    <w:rsid w:val="004506B3"/>
    <w:rsid w:val="00454533"/>
    <w:rsid w:val="00454B9E"/>
    <w:rsid w:val="00456127"/>
    <w:rsid w:val="00460F02"/>
    <w:rsid w:val="004641B8"/>
    <w:rsid w:val="00464210"/>
    <w:rsid w:val="004648B4"/>
    <w:rsid w:val="00465B54"/>
    <w:rsid w:val="00465C4A"/>
    <w:rsid w:val="00465C88"/>
    <w:rsid w:val="00465E37"/>
    <w:rsid w:val="004703FD"/>
    <w:rsid w:val="004713C2"/>
    <w:rsid w:val="00472300"/>
    <w:rsid w:val="00474C26"/>
    <w:rsid w:val="00475254"/>
    <w:rsid w:val="00481F28"/>
    <w:rsid w:val="00485A72"/>
    <w:rsid w:val="00490088"/>
    <w:rsid w:val="004907C2"/>
    <w:rsid w:val="00491B72"/>
    <w:rsid w:val="00492926"/>
    <w:rsid w:val="00495435"/>
    <w:rsid w:val="004957CB"/>
    <w:rsid w:val="004957D1"/>
    <w:rsid w:val="0049629B"/>
    <w:rsid w:val="004965F2"/>
    <w:rsid w:val="004A093C"/>
    <w:rsid w:val="004A1623"/>
    <w:rsid w:val="004A177A"/>
    <w:rsid w:val="004A17F2"/>
    <w:rsid w:val="004A2D7E"/>
    <w:rsid w:val="004A3E39"/>
    <w:rsid w:val="004A41ED"/>
    <w:rsid w:val="004A5B86"/>
    <w:rsid w:val="004A618F"/>
    <w:rsid w:val="004B01FA"/>
    <w:rsid w:val="004B021B"/>
    <w:rsid w:val="004B051A"/>
    <w:rsid w:val="004B1C21"/>
    <w:rsid w:val="004B3312"/>
    <w:rsid w:val="004B57FA"/>
    <w:rsid w:val="004B6423"/>
    <w:rsid w:val="004B79BB"/>
    <w:rsid w:val="004C1643"/>
    <w:rsid w:val="004C454F"/>
    <w:rsid w:val="004C6E25"/>
    <w:rsid w:val="004D0552"/>
    <w:rsid w:val="004D105C"/>
    <w:rsid w:val="004D1ECB"/>
    <w:rsid w:val="004D2A77"/>
    <w:rsid w:val="004E0118"/>
    <w:rsid w:val="004E0621"/>
    <w:rsid w:val="004E06F4"/>
    <w:rsid w:val="004E3993"/>
    <w:rsid w:val="004E6EB9"/>
    <w:rsid w:val="004F335D"/>
    <w:rsid w:val="004F43D5"/>
    <w:rsid w:val="004F4C4B"/>
    <w:rsid w:val="004F671A"/>
    <w:rsid w:val="00501C80"/>
    <w:rsid w:val="00502959"/>
    <w:rsid w:val="00503C32"/>
    <w:rsid w:val="0051005F"/>
    <w:rsid w:val="00510489"/>
    <w:rsid w:val="00510E14"/>
    <w:rsid w:val="00511AFD"/>
    <w:rsid w:val="00512F25"/>
    <w:rsid w:val="00514187"/>
    <w:rsid w:val="00514DD4"/>
    <w:rsid w:val="00515B08"/>
    <w:rsid w:val="00516358"/>
    <w:rsid w:val="005164E0"/>
    <w:rsid w:val="005169ED"/>
    <w:rsid w:val="005254BB"/>
    <w:rsid w:val="00526EC9"/>
    <w:rsid w:val="005301BE"/>
    <w:rsid w:val="005303FB"/>
    <w:rsid w:val="00533F6D"/>
    <w:rsid w:val="005368DA"/>
    <w:rsid w:val="00537177"/>
    <w:rsid w:val="005405CC"/>
    <w:rsid w:val="005430DA"/>
    <w:rsid w:val="005452F5"/>
    <w:rsid w:val="00545936"/>
    <w:rsid w:val="0054639D"/>
    <w:rsid w:val="00547D85"/>
    <w:rsid w:val="00551989"/>
    <w:rsid w:val="00553E89"/>
    <w:rsid w:val="00554649"/>
    <w:rsid w:val="005558A9"/>
    <w:rsid w:val="005619E8"/>
    <w:rsid w:val="00564499"/>
    <w:rsid w:val="005648B7"/>
    <w:rsid w:val="005657B5"/>
    <w:rsid w:val="005662A6"/>
    <w:rsid w:val="0056761C"/>
    <w:rsid w:val="00571274"/>
    <w:rsid w:val="0057227E"/>
    <w:rsid w:val="00573993"/>
    <w:rsid w:val="00575594"/>
    <w:rsid w:val="00577FC8"/>
    <w:rsid w:val="0058441D"/>
    <w:rsid w:val="00586F3E"/>
    <w:rsid w:val="00587EA6"/>
    <w:rsid w:val="00591E69"/>
    <w:rsid w:val="00592C11"/>
    <w:rsid w:val="005951D6"/>
    <w:rsid w:val="00596474"/>
    <w:rsid w:val="00597739"/>
    <w:rsid w:val="005A34C1"/>
    <w:rsid w:val="005A355E"/>
    <w:rsid w:val="005A3F54"/>
    <w:rsid w:val="005A5512"/>
    <w:rsid w:val="005B347B"/>
    <w:rsid w:val="005B387D"/>
    <w:rsid w:val="005C4132"/>
    <w:rsid w:val="005C4E15"/>
    <w:rsid w:val="005C6AA8"/>
    <w:rsid w:val="005C724A"/>
    <w:rsid w:val="005D0EA6"/>
    <w:rsid w:val="005D110B"/>
    <w:rsid w:val="005D1213"/>
    <w:rsid w:val="005D2CDF"/>
    <w:rsid w:val="005D3AF3"/>
    <w:rsid w:val="005D3F3C"/>
    <w:rsid w:val="005D4992"/>
    <w:rsid w:val="005D5CDA"/>
    <w:rsid w:val="005D7578"/>
    <w:rsid w:val="005E2767"/>
    <w:rsid w:val="005E3635"/>
    <w:rsid w:val="005E4C30"/>
    <w:rsid w:val="005E5B9E"/>
    <w:rsid w:val="005F01B1"/>
    <w:rsid w:val="005F13D7"/>
    <w:rsid w:val="005F18A1"/>
    <w:rsid w:val="005F2347"/>
    <w:rsid w:val="005F3342"/>
    <w:rsid w:val="005F3CD4"/>
    <w:rsid w:val="005F3DBB"/>
    <w:rsid w:val="005F5778"/>
    <w:rsid w:val="005F6064"/>
    <w:rsid w:val="0060039F"/>
    <w:rsid w:val="00602408"/>
    <w:rsid w:val="0060278D"/>
    <w:rsid w:val="006029C8"/>
    <w:rsid w:val="00605042"/>
    <w:rsid w:val="00605779"/>
    <w:rsid w:val="00605A75"/>
    <w:rsid w:val="0061012A"/>
    <w:rsid w:val="00610AE2"/>
    <w:rsid w:val="00621A60"/>
    <w:rsid w:val="00622B6F"/>
    <w:rsid w:val="00623422"/>
    <w:rsid w:val="00623AAA"/>
    <w:rsid w:val="006243FF"/>
    <w:rsid w:val="00627215"/>
    <w:rsid w:val="006277DC"/>
    <w:rsid w:val="006329BD"/>
    <w:rsid w:val="00633557"/>
    <w:rsid w:val="00633E87"/>
    <w:rsid w:val="00635BB0"/>
    <w:rsid w:val="00635EE6"/>
    <w:rsid w:val="00635FA8"/>
    <w:rsid w:val="00636ADC"/>
    <w:rsid w:val="006431E7"/>
    <w:rsid w:val="00644145"/>
    <w:rsid w:val="00646553"/>
    <w:rsid w:val="00646C7D"/>
    <w:rsid w:val="00650F60"/>
    <w:rsid w:val="00651C67"/>
    <w:rsid w:val="006520A5"/>
    <w:rsid w:val="00652443"/>
    <w:rsid w:val="00657480"/>
    <w:rsid w:val="00660C79"/>
    <w:rsid w:val="00662306"/>
    <w:rsid w:val="0066350F"/>
    <w:rsid w:val="006646C9"/>
    <w:rsid w:val="0066581C"/>
    <w:rsid w:val="00667352"/>
    <w:rsid w:val="00667D26"/>
    <w:rsid w:val="00670948"/>
    <w:rsid w:val="00671589"/>
    <w:rsid w:val="00671E0F"/>
    <w:rsid w:val="00672662"/>
    <w:rsid w:val="0067463A"/>
    <w:rsid w:val="00675D88"/>
    <w:rsid w:val="006770D0"/>
    <w:rsid w:val="0067760B"/>
    <w:rsid w:val="00677672"/>
    <w:rsid w:val="0068167F"/>
    <w:rsid w:val="006816BE"/>
    <w:rsid w:val="0068194F"/>
    <w:rsid w:val="00684F5A"/>
    <w:rsid w:val="00684F7F"/>
    <w:rsid w:val="006A3CE1"/>
    <w:rsid w:val="006A5923"/>
    <w:rsid w:val="006A5D3E"/>
    <w:rsid w:val="006A5DEB"/>
    <w:rsid w:val="006A6D9E"/>
    <w:rsid w:val="006B05DA"/>
    <w:rsid w:val="006B0800"/>
    <w:rsid w:val="006B1175"/>
    <w:rsid w:val="006B30F1"/>
    <w:rsid w:val="006C0F1F"/>
    <w:rsid w:val="006C2879"/>
    <w:rsid w:val="006D1580"/>
    <w:rsid w:val="006D16CE"/>
    <w:rsid w:val="006D34D6"/>
    <w:rsid w:val="006D5F78"/>
    <w:rsid w:val="006E061E"/>
    <w:rsid w:val="006E2F54"/>
    <w:rsid w:val="006E48F4"/>
    <w:rsid w:val="006E5BE2"/>
    <w:rsid w:val="006E7C88"/>
    <w:rsid w:val="006F0D19"/>
    <w:rsid w:val="006F0FC4"/>
    <w:rsid w:val="006F10EA"/>
    <w:rsid w:val="00700D42"/>
    <w:rsid w:val="00701C78"/>
    <w:rsid w:val="00702360"/>
    <w:rsid w:val="00702418"/>
    <w:rsid w:val="007026A2"/>
    <w:rsid w:val="007032EC"/>
    <w:rsid w:val="007032FB"/>
    <w:rsid w:val="00704E30"/>
    <w:rsid w:val="00705865"/>
    <w:rsid w:val="00710EA2"/>
    <w:rsid w:val="00710F6E"/>
    <w:rsid w:val="0071447C"/>
    <w:rsid w:val="0071468E"/>
    <w:rsid w:val="007146E8"/>
    <w:rsid w:val="00715291"/>
    <w:rsid w:val="00716B42"/>
    <w:rsid w:val="00720F9C"/>
    <w:rsid w:val="00720FEC"/>
    <w:rsid w:val="007219F5"/>
    <w:rsid w:val="00721C8C"/>
    <w:rsid w:val="00724565"/>
    <w:rsid w:val="00725EB3"/>
    <w:rsid w:val="00726263"/>
    <w:rsid w:val="0072770F"/>
    <w:rsid w:val="007336BE"/>
    <w:rsid w:val="00733A8B"/>
    <w:rsid w:val="00734AD7"/>
    <w:rsid w:val="0073561F"/>
    <w:rsid w:val="007358BE"/>
    <w:rsid w:val="007368CA"/>
    <w:rsid w:val="0074212D"/>
    <w:rsid w:val="00742AA7"/>
    <w:rsid w:val="00744476"/>
    <w:rsid w:val="00747E63"/>
    <w:rsid w:val="00750D2F"/>
    <w:rsid w:val="00751749"/>
    <w:rsid w:val="00760AF7"/>
    <w:rsid w:val="00760BED"/>
    <w:rsid w:val="00762D69"/>
    <w:rsid w:val="00764C49"/>
    <w:rsid w:val="00766249"/>
    <w:rsid w:val="007675C7"/>
    <w:rsid w:val="007677E4"/>
    <w:rsid w:val="0077051F"/>
    <w:rsid w:val="00773D95"/>
    <w:rsid w:val="0077638E"/>
    <w:rsid w:val="00777E9E"/>
    <w:rsid w:val="00780693"/>
    <w:rsid w:val="00782286"/>
    <w:rsid w:val="00786F6E"/>
    <w:rsid w:val="00787E06"/>
    <w:rsid w:val="00792C71"/>
    <w:rsid w:val="007934F0"/>
    <w:rsid w:val="007955E7"/>
    <w:rsid w:val="00795BB4"/>
    <w:rsid w:val="007A003A"/>
    <w:rsid w:val="007A1750"/>
    <w:rsid w:val="007A2BD6"/>
    <w:rsid w:val="007A6FA5"/>
    <w:rsid w:val="007A6FFB"/>
    <w:rsid w:val="007B3338"/>
    <w:rsid w:val="007B3C32"/>
    <w:rsid w:val="007B4090"/>
    <w:rsid w:val="007B5D9D"/>
    <w:rsid w:val="007B63CF"/>
    <w:rsid w:val="007C00BC"/>
    <w:rsid w:val="007C1087"/>
    <w:rsid w:val="007C2C09"/>
    <w:rsid w:val="007C3F12"/>
    <w:rsid w:val="007C5060"/>
    <w:rsid w:val="007C50D8"/>
    <w:rsid w:val="007C64D8"/>
    <w:rsid w:val="007C678B"/>
    <w:rsid w:val="007C6EBC"/>
    <w:rsid w:val="007C7E2B"/>
    <w:rsid w:val="007D10B9"/>
    <w:rsid w:val="007D1B6B"/>
    <w:rsid w:val="007D2277"/>
    <w:rsid w:val="007D441B"/>
    <w:rsid w:val="007D4FE7"/>
    <w:rsid w:val="007D79CF"/>
    <w:rsid w:val="007E13FC"/>
    <w:rsid w:val="007E6585"/>
    <w:rsid w:val="007E7E09"/>
    <w:rsid w:val="007F096D"/>
    <w:rsid w:val="007F2AF0"/>
    <w:rsid w:val="007F3374"/>
    <w:rsid w:val="007F51F2"/>
    <w:rsid w:val="007F5BC1"/>
    <w:rsid w:val="00801105"/>
    <w:rsid w:val="0080239A"/>
    <w:rsid w:val="0080529A"/>
    <w:rsid w:val="00805717"/>
    <w:rsid w:val="008068FC"/>
    <w:rsid w:val="00810564"/>
    <w:rsid w:val="00812E84"/>
    <w:rsid w:val="00813936"/>
    <w:rsid w:val="00813B99"/>
    <w:rsid w:val="00813BCE"/>
    <w:rsid w:val="00814D41"/>
    <w:rsid w:val="0081517E"/>
    <w:rsid w:val="00816279"/>
    <w:rsid w:val="00817BAD"/>
    <w:rsid w:val="00822C5B"/>
    <w:rsid w:val="00823099"/>
    <w:rsid w:val="0082338D"/>
    <w:rsid w:val="00824827"/>
    <w:rsid w:val="0082595C"/>
    <w:rsid w:val="008263D1"/>
    <w:rsid w:val="00830E45"/>
    <w:rsid w:val="0083155A"/>
    <w:rsid w:val="008353C3"/>
    <w:rsid w:val="00835A9F"/>
    <w:rsid w:val="00835C24"/>
    <w:rsid w:val="008363E4"/>
    <w:rsid w:val="008407BC"/>
    <w:rsid w:val="008416E0"/>
    <w:rsid w:val="0084289F"/>
    <w:rsid w:val="00843604"/>
    <w:rsid w:val="0084618E"/>
    <w:rsid w:val="00846A53"/>
    <w:rsid w:val="00851432"/>
    <w:rsid w:val="00851BB6"/>
    <w:rsid w:val="008562EA"/>
    <w:rsid w:val="0085778E"/>
    <w:rsid w:val="00861B46"/>
    <w:rsid w:val="00861C02"/>
    <w:rsid w:val="00863180"/>
    <w:rsid w:val="00863AAC"/>
    <w:rsid w:val="00867D5C"/>
    <w:rsid w:val="00872807"/>
    <w:rsid w:val="00873F14"/>
    <w:rsid w:val="0087743A"/>
    <w:rsid w:val="008800DB"/>
    <w:rsid w:val="00880199"/>
    <w:rsid w:val="0088210C"/>
    <w:rsid w:val="008907CC"/>
    <w:rsid w:val="008926DD"/>
    <w:rsid w:val="00892AC5"/>
    <w:rsid w:val="0089301A"/>
    <w:rsid w:val="008A199E"/>
    <w:rsid w:val="008A331B"/>
    <w:rsid w:val="008A3605"/>
    <w:rsid w:val="008A561C"/>
    <w:rsid w:val="008A67CC"/>
    <w:rsid w:val="008A7C8C"/>
    <w:rsid w:val="008B1C26"/>
    <w:rsid w:val="008B2859"/>
    <w:rsid w:val="008B43B3"/>
    <w:rsid w:val="008B4555"/>
    <w:rsid w:val="008B640D"/>
    <w:rsid w:val="008B6B29"/>
    <w:rsid w:val="008C1A73"/>
    <w:rsid w:val="008C1D80"/>
    <w:rsid w:val="008C7185"/>
    <w:rsid w:val="008C7EAD"/>
    <w:rsid w:val="008D113C"/>
    <w:rsid w:val="008D1DAE"/>
    <w:rsid w:val="008D376F"/>
    <w:rsid w:val="008D4AB8"/>
    <w:rsid w:val="008D636A"/>
    <w:rsid w:val="008E06EA"/>
    <w:rsid w:val="008E0E6D"/>
    <w:rsid w:val="008E1C47"/>
    <w:rsid w:val="008E6F40"/>
    <w:rsid w:val="008F5E04"/>
    <w:rsid w:val="008F6566"/>
    <w:rsid w:val="008F6582"/>
    <w:rsid w:val="00900190"/>
    <w:rsid w:val="009028F3"/>
    <w:rsid w:val="00904257"/>
    <w:rsid w:val="00904AB0"/>
    <w:rsid w:val="00904B05"/>
    <w:rsid w:val="009101B5"/>
    <w:rsid w:val="009119E7"/>
    <w:rsid w:val="00914DD9"/>
    <w:rsid w:val="00917BB1"/>
    <w:rsid w:val="00922BA1"/>
    <w:rsid w:val="009244AE"/>
    <w:rsid w:val="00930FB5"/>
    <w:rsid w:val="0093128E"/>
    <w:rsid w:val="00932414"/>
    <w:rsid w:val="009325F2"/>
    <w:rsid w:val="00935128"/>
    <w:rsid w:val="00942D28"/>
    <w:rsid w:val="00945D80"/>
    <w:rsid w:val="00945DD6"/>
    <w:rsid w:val="00947755"/>
    <w:rsid w:val="00950591"/>
    <w:rsid w:val="009506F5"/>
    <w:rsid w:val="009526E6"/>
    <w:rsid w:val="00954B2E"/>
    <w:rsid w:val="00955B10"/>
    <w:rsid w:val="00957153"/>
    <w:rsid w:val="00957534"/>
    <w:rsid w:val="00957BBC"/>
    <w:rsid w:val="0096057B"/>
    <w:rsid w:val="00962DC0"/>
    <w:rsid w:val="00962DD1"/>
    <w:rsid w:val="009636F4"/>
    <w:rsid w:val="009652C0"/>
    <w:rsid w:val="009665DB"/>
    <w:rsid w:val="00971111"/>
    <w:rsid w:val="00971789"/>
    <w:rsid w:val="009742E7"/>
    <w:rsid w:val="009745A6"/>
    <w:rsid w:val="00974C1A"/>
    <w:rsid w:val="00975D21"/>
    <w:rsid w:val="00980106"/>
    <w:rsid w:val="00980531"/>
    <w:rsid w:val="00980F11"/>
    <w:rsid w:val="00981C9C"/>
    <w:rsid w:val="00984239"/>
    <w:rsid w:val="00984F37"/>
    <w:rsid w:val="00985A4F"/>
    <w:rsid w:val="009866AF"/>
    <w:rsid w:val="00986842"/>
    <w:rsid w:val="00986E98"/>
    <w:rsid w:val="0099279F"/>
    <w:rsid w:val="00995BF4"/>
    <w:rsid w:val="009963E6"/>
    <w:rsid w:val="00997411"/>
    <w:rsid w:val="009A1910"/>
    <w:rsid w:val="009A240D"/>
    <w:rsid w:val="009A3010"/>
    <w:rsid w:val="009A3558"/>
    <w:rsid w:val="009A4E4F"/>
    <w:rsid w:val="009A73C6"/>
    <w:rsid w:val="009B07A4"/>
    <w:rsid w:val="009B0AA6"/>
    <w:rsid w:val="009B5CCD"/>
    <w:rsid w:val="009B74F6"/>
    <w:rsid w:val="009B760F"/>
    <w:rsid w:val="009B7AA4"/>
    <w:rsid w:val="009B7C5C"/>
    <w:rsid w:val="009C1DAA"/>
    <w:rsid w:val="009C455E"/>
    <w:rsid w:val="009D0C39"/>
    <w:rsid w:val="009D1B3A"/>
    <w:rsid w:val="009D4848"/>
    <w:rsid w:val="009D48B2"/>
    <w:rsid w:val="009D5E2C"/>
    <w:rsid w:val="009E14CB"/>
    <w:rsid w:val="009E4CBC"/>
    <w:rsid w:val="009E57D5"/>
    <w:rsid w:val="009E5A3E"/>
    <w:rsid w:val="009E64A0"/>
    <w:rsid w:val="009E6D0E"/>
    <w:rsid w:val="009F3A53"/>
    <w:rsid w:val="009F41FA"/>
    <w:rsid w:val="00A017BD"/>
    <w:rsid w:val="00A0371F"/>
    <w:rsid w:val="00A0665E"/>
    <w:rsid w:val="00A11D15"/>
    <w:rsid w:val="00A13376"/>
    <w:rsid w:val="00A13AD6"/>
    <w:rsid w:val="00A15727"/>
    <w:rsid w:val="00A15C95"/>
    <w:rsid w:val="00A17397"/>
    <w:rsid w:val="00A2350E"/>
    <w:rsid w:val="00A30083"/>
    <w:rsid w:val="00A3086C"/>
    <w:rsid w:val="00A30BDC"/>
    <w:rsid w:val="00A32B2E"/>
    <w:rsid w:val="00A3400C"/>
    <w:rsid w:val="00A34E4B"/>
    <w:rsid w:val="00A3508B"/>
    <w:rsid w:val="00A37A0D"/>
    <w:rsid w:val="00A37BE3"/>
    <w:rsid w:val="00A41CE0"/>
    <w:rsid w:val="00A43B42"/>
    <w:rsid w:val="00A44326"/>
    <w:rsid w:val="00A469FC"/>
    <w:rsid w:val="00A470C3"/>
    <w:rsid w:val="00A52C2A"/>
    <w:rsid w:val="00A538CD"/>
    <w:rsid w:val="00A54B9B"/>
    <w:rsid w:val="00A55B50"/>
    <w:rsid w:val="00A567A9"/>
    <w:rsid w:val="00A60261"/>
    <w:rsid w:val="00A60C06"/>
    <w:rsid w:val="00A61FF4"/>
    <w:rsid w:val="00A659E0"/>
    <w:rsid w:val="00A66A68"/>
    <w:rsid w:val="00A67C03"/>
    <w:rsid w:val="00A67CDB"/>
    <w:rsid w:val="00A74532"/>
    <w:rsid w:val="00A7507E"/>
    <w:rsid w:val="00A818F7"/>
    <w:rsid w:val="00A8220F"/>
    <w:rsid w:val="00A85B00"/>
    <w:rsid w:val="00A86A30"/>
    <w:rsid w:val="00A90768"/>
    <w:rsid w:val="00A9107C"/>
    <w:rsid w:val="00A9349C"/>
    <w:rsid w:val="00A97001"/>
    <w:rsid w:val="00AA04B0"/>
    <w:rsid w:val="00AA44C6"/>
    <w:rsid w:val="00AA4536"/>
    <w:rsid w:val="00AA4AAF"/>
    <w:rsid w:val="00AA5027"/>
    <w:rsid w:val="00AA593D"/>
    <w:rsid w:val="00AA7B0C"/>
    <w:rsid w:val="00AB34F3"/>
    <w:rsid w:val="00AB6397"/>
    <w:rsid w:val="00AC2093"/>
    <w:rsid w:val="00AC373E"/>
    <w:rsid w:val="00AC4CAB"/>
    <w:rsid w:val="00AC6F84"/>
    <w:rsid w:val="00AC71FD"/>
    <w:rsid w:val="00AD129D"/>
    <w:rsid w:val="00AD12A0"/>
    <w:rsid w:val="00AD4AC8"/>
    <w:rsid w:val="00AD5996"/>
    <w:rsid w:val="00AD5F53"/>
    <w:rsid w:val="00AD75F2"/>
    <w:rsid w:val="00AE068C"/>
    <w:rsid w:val="00AE2277"/>
    <w:rsid w:val="00AE22EF"/>
    <w:rsid w:val="00AE6BC8"/>
    <w:rsid w:val="00AE7183"/>
    <w:rsid w:val="00AF1155"/>
    <w:rsid w:val="00AF66EB"/>
    <w:rsid w:val="00AF73AF"/>
    <w:rsid w:val="00AF7D05"/>
    <w:rsid w:val="00B00B95"/>
    <w:rsid w:val="00B041BA"/>
    <w:rsid w:val="00B05ECC"/>
    <w:rsid w:val="00B10040"/>
    <w:rsid w:val="00B1763A"/>
    <w:rsid w:val="00B2026B"/>
    <w:rsid w:val="00B215B2"/>
    <w:rsid w:val="00B22AFC"/>
    <w:rsid w:val="00B232D9"/>
    <w:rsid w:val="00B2367D"/>
    <w:rsid w:val="00B23A2B"/>
    <w:rsid w:val="00B24F7B"/>
    <w:rsid w:val="00B307B3"/>
    <w:rsid w:val="00B33995"/>
    <w:rsid w:val="00B33F0F"/>
    <w:rsid w:val="00B376E1"/>
    <w:rsid w:val="00B411AD"/>
    <w:rsid w:val="00B45B7B"/>
    <w:rsid w:val="00B46E48"/>
    <w:rsid w:val="00B46E98"/>
    <w:rsid w:val="00B4764E"/>
    <w:rsid w:val="00B50B89"/>
    <w:rsid w:val="00B516D2"/>
    <w:rsid w:val="00B5439C"/>
    <w:rsid w:val="00B54CF4"/>
    <w:rsid w:val="00B553BB"/>
    <w:rsid w:val="00B56C6B"/>
    <w:rsid w:val="00B57BB1"/>
    <w:rsid w:val="00B63CFE"/>
    <w:rsid w:val="00B66238"/>
    <w:rsid w:val="00B67776"/>
    <w:rsid w:val="00B679DE"/>
    <w:rsid w:val="00B67E6B"/>
    <w:rsid w:val="00B73534"/>
    <w:rsid w:val="00B75E73"/>
    <w:rsid w:val="00B842A9"/>
    <w:rsid w:val="00B84353"/>
    <w:rsid w:val="00B847A3"/>
    <w:rsid w:val="00B86956"/>
    <w:rsid w:val="00B870D3"/>
    <w:rsid w:val="00B87A3D"/>
    <w:rsid w:val="00B91362"/>
    <w:rsid w:val="00B915B6"/>
    <w:rsid w:val="00B91E9B"/>
    <w:rsid w:val="00B9264C"/>
    <w:rsid w:val="00B9269B"/>
    <w:rsid w:val="00B930B5"/>
    <w:rsid w:val="00B93FC9"/>
    <w:rsid w:val="00B96B88"/>
    <w:rsid w:val="00B9758B"/>
    <w:rsid w:val="00B97D18"/>
    <w:rsid w:val="00BA0F9B"/>
    <w:rsid w:val="00BA1943"/>
    <w:rsid w:val="00BA34B1"/>
    <w:rsid w:val="00BA34B3"/>
    <w:rsid w:val="00BA3621"/>
    <w:rsid w:val="00BB29E2"/>
    <w:rsid w:val="00BB4A4E"/>
    <w:rsid w:val="00BB67B8"/>
    <w:rsid w:val="00BC090F"/>
    <w:rsid w:val="00BC6C34"/>
    <w:rsid w:val="00BC6D68"/>
    <w:rsid w:val="00BC7CA5"/>
    <w:rsid w:val="00BD12A2"/>
    <w:rsid w:val="00BD1354"/>
    <w:rsid w:val="00BE09B2"/>
    <w:rsid w:val="00BE2613"/>
    <w:rsid w:val="00BE2FB7"/>
    <w:rsid w:val="00BE2FF4"/>
    <w:rsid w:val="00BE41C8"/>
    <w:rsid w:val="00BE579C"/>
    <w:rsid w:val="00BE5C41"/>
    <w:rsid w:val="00BE679B"/>
    <w:rsid w:val="00BF069F"/>
    <w:rsid w:val="00BF27AF"/>
    <w:rsid w:val="00BF3841"/>
    <w:rsid w:val="00BF4A40"/>
    <w:rsid w:val="00BF740C"/>
    <w:rsid w:val="00BF7C00"/>
    <w:rsid w:val="00C006AE"/>
    <w:rsid w:val="00C02039"/>
    <w:rsid w:val="00C04D15"/>
    <w:rsid w:val="00C05566"/>
    <w:rsid w:val="00C16097"/>
    <w:rsid w:val="00C1699E"/>
    <w:rsid w:val="00C2063F"/>
    <w:rsid w:val="00C218A5"/>
    <w:rsid w:val="00C26472"/>
    <w:rsid w:val="00C2678D"/>
    <w:rsid w:val="00C26F4E"/>
    <w:rsid w:val="00C316E9"/>
    <w:rsid w:val="00C37730"/>
    <w:rsid w:val="00C40432"/>
    <w:rsid w:val="00C40F5F"/>
    <w:rsid w:val="00C44029"/>
    <w:rsid w:val="00C45E44"/>
    <w:rsid w:val="00C46CBD"/>
    <w:rsid w:val="00C47D35"/>
    <w:rsid w:val="00C51ED7"/>
    <w:rsid w:val="00C520E4"/>
    <w:rsid w:val="00C54367"/>
    <w:rsid w:val="00C557C3"/>
    <w:rsid w:val="00C569B9"/>
    <w:rsid w:val="00C57340"/>
    <w:rsid w:val="00C61ABC"/>
    <w:rsid w:val="00C62C3C"/>
    <w:rsid w:val="00C636ED"/>
    <w:rsid w:val="00C63BA4"/>
    <w:rsid w:val="00C6564B"/>
    <w:rsid w:val="00C657AD"/>
    <w:rsid w:val="00C7026F"/>
    <w:rsid w:val="00C7856D"/>
    <w:rsid w:val="00C8463E"/>
    <w:rsid w:val="00C84FF2"/>
    <w:rsid w:val="00C85AC4"/>
    <w:rsid w:val="00C8668E"/>
    <w:rsid w:val="00C87727"/>
    <w:rsid w:val="00C90596"/>
    <w:rsid w:val="00C91026"/>
    <w:rsid w:val="00C9452D"/>
    <w:rsid w:val="00CA07CC"/>
    <w:rsid w:val="00CA5512"/>
    <w:rsid w:val="00CA5F6A"/>
    <w:rsid w:val="00CA611D"/>
    <w:rsid w:val="00CA6129"/>
    <w:rsid w:val="00CA6B05"/>
    <w:rsid w:val="00CB4D3B"/>
    <w:rsid w:val="00CB4FC2"/>
    <w:rsid w:val="00CB5B74"/>
    <w:rsid w:val="00CB616A"/>
    <w:rsid w:val="00CC0709"/>
    <w:rsid w:val="00CC1E19"/>
    <w:rsid w:val="00CC2AF8"/>
    <w:rsid w:val="00CC6C98"/>
    <w:rsid w:val="00CD0738"/>
    <w:rsid w:val="00CD0F75"/>
    <w:rsid w:val="00CD156D"/>
    <w:rsid w:val="00CD3F9D"/>
    <w:rsid w:val="00CD5187"/>
    <w:rsid w:val="00CD6AC0"/>
    <w:rsid w:val="00CD6C31"/>
    <w:rsid w:val="00CD7751"/>
    <w:rsid w:val="00CE0761"/>
    <w:rsid w:val="00CE09AC"/>
    <w:rsid w:val="00CE2A89"/>
    <w:rsid w:val="00CE3F54"/>
    <w:rsid w:val="00CF2AD3"/>
    <w:rsid w:val="00CF2CCC"/>
    <w:rsid w:val="00CF52E1"/>
    <w:rsid w:val="00CF63CA"/>
    <w:rsid w:val="00CF66BF"/>
    <w:rsid w:val="00CF7EFB"/>
    <w:rsid w:val="00D0100D"/>
    <w:rsid w:val="00D048E5"/>
    <w:rsid w:val="00D066D6"/>
    <w:rsid w:val="00D06ED5"/>
    <w:rsid w:val="00D11255"/>
    <w:rsid w:val="00D12B43"/>
    <w:rsid w:val="00D14DA0"/>
    <w:rsid w:val="00D17A36"/>
    <w:rsid w:val="00D17D86"/>
    <w:rsid w:val="00D20851"/>
    <w:rsid w:val="00D218B8"/>
    <w:rsid w:val="00D22D75"/>
    <w:rsid w:val="00D25E82"/>
    <w:rsid w:val="00D268D2"/>
    <w:rsid w:val="00D27145"/>
    <w:rsid w:val="00D30573"/>
    <w:rsid w:val="00D31FC6"/>
    <w:rsid w:val="00D34715"/>
    <w:rsid w:val="00D35448"/>
    <w:rsid w:val="00D356EF"/>
    <w:rsid w:val="00D3640C"/>
    <w:rsid w:val="00D370EC"/>
    <w:rsid w:val="00D434F3"/>
    <w:rsid w:val="00D47CA2"/>
    <w:rsid w:val="00D519EB"/>
    <w:rsid w:val="00D544EA"/>
    <w:rsid w:val="00D577BA"/>
    <w:rsid w:val="00D614C1"/>
    <w:rsid w:val="00D61D57"/>
    <w:rsid w:val="00D6282D"/>
    <w:rsid w:val="00D62EE7"/>
    <w:rsid w:val="00D63C65"/>
    <w:rsid w:val="00D64C05"/>
    <w:rsid w:val="00D7133D"/>
    <w:rsid w:val="00D8283B"/>
    <w:rsid w:val="00D842B1"/>
    <w:rsid w:val="00D85AFF"/>
    <w:rsid w:val="00D8712D"/>
    <w:rsid w:val="00D872AF"/>
    <w:rsid w:val="00D91E8E"/>
    <w:rsid w:val="00D922CA"/>
    <w:rsid w:val="00D923B9"/>
    <w:rsid w:val="00D926EE"/>
    <w:rsid w:val="00D92D66"/>
    <w:rsid w:val="00D951C9"/>
    <w:rsid w:val="00D97E77"/>
    <w:rsid w:val="00DA3A28"/>
    <w:rsid w:val="00DA4D34"/>
    <w:rsid w:val="00DB11EC"/>
    <w:rsid w:val="00DB13AC"/>
    <w:rsid w:val="00DB6FA2"/>
    <w:rsid w:val="00DC0FB3"/>
    <w:rsid w:val="00DC33C8"/>
    <w:rsid w:val="00DC4E5F"/>
    <w:rsid w:val="00DC4FDC"/>
    <w:rsid w:val="00DD039D"/>
    <w:rsid w:val="00DD1620"/>
    <w:rsid w:val="00DD1BD9"/>
    <w:rsid w:val="00DD3509"/>
    <w:rsid w:val="00DD5B92"/>
    <w:rsid w:val="00DD64B1"/>
    <w:rsid w:val="00DD6C8E"/>
    <w:rsid w:val="00DD7C94"/>
    <w:rsid w:val="00DE15EC"/>
    <w:rsid w:val="00DE5733"/>
    <w:rsid w:val="00DE64A7"/>
    <w:rsid w:val="00DE66A4"/>
    <w:rsid w:val="00DE6C84"/>
    <w:rsid w:val="00DE701B"/>
    <w:rsid w:val="00DF0877"/>
    <w:rsid w:val="00DF39A2"/>
    <w:rsid w:val="00DF4B78"/>
    <w:rsid w:val="00DF4F9C"/>
    <w:rsid w:val="00DF60B2"/>
    <w:rsid w:val="00E00083"/>
    <w:rsid w:val="00E03E4D"/>
    <w:rsid w:val="00E045F2"/>
    <w:rsid w:val="00E05F51"/>
    <w:rsid w:val="00E109E9"/>
    <w:rsid w:val="00E11A56"/>
    <w:rsid w:val="00E136FB"/>
    <w:rsid w:val="00E15530"/>
    <w:rsid w:val="00E175B5"/>
    <w:rsid w:val="00E175B6"/>
    <w:rsid w:val="00E2000F"/>
    <w:rsid w:val="00E209BF"/>
    <w:rsid w:val="00E20C09"/>
    <w:rsid w:val="00E220AB"/>
    <w:rsid w:val="00E25171"/>
    <w:rsid w:val="00E376A5"/>
    <w:rsid w:val="00E379A5"/>
    <w:rsid w:val="00E379C1"/>
    <w:rsid w:val="00E421BD"/>
    <w:rsid w:val="00E42235"/>
    <w:rsid w:val="00E43F7F"/>
    <w:rsid w:val="00E4475C"/>
    <w:rsid w:val="00E45413"/>
    <w:rsid w:val="00E4646D"/>
    <w:rsid w:val="00E47715"/>
    <w:rsid w:val="00E47CF9"/>
    <w:rsid w:val="00E51E3A"/>
    <w:rsid w:val="00E53D0B"/>
    <w:rsid w:val="00E54561"/>
    <w:rsid w:val="00E55361"/>
    <w:rsid w:val="00E56BE5"/>
    <w:rsid w:val="00E6011D"/>
    <w:rsid w:val="00E6157D"/>
    <w:rsid w:val="00E61710"/>
    <w:rsid w:val="00E65906"/>
    <w:rsid w:val="00E67C75"/>
    <w:rsid w:val="00E67F77"/>
    <w:rsid w:val="00E70C5C"/>
    <w:rsid w:val="00E72C73"/>
    <w:rsid w:val="00E733CD"/>
    <w:rsid w:val="00E74C81"/>
    <w:rsid w:val="00E75B44"/>
    <w:rsid w:val="00E804AA"/>
    <w:rsid w:val="00E8153B"/>
    <w:rsid w:val="00E81DFE"/>
    <w:rsid w:val="00E823F1"/>
    <w:rsid w:val="00E84933"/>
    <w:rsid w:val="00E8500F"/>
    <w:rsid w:val="00E851DF"/>
    <w:rsid w:val="00E853A5"/>
    <w:rsid w:val="00E85ACB"/>
    <w:rsid w:val="00E9024E"/>
    <w:rsid w:val="00E923B9"/>
    <w:rsid w:val="00E93FD6"/>
    <w:rsid w:val="00E96CFA"/>
    <w:rsid w:val="00E979BE"/>
    <w:rsid w:val="00EA1DF6"/>
    <w:rsid w:val="00EA2A82"/>
    <w:rsid w:val="00EA431E"/>
    <w:rsid w:val="00EA48B4"/>
    <w:rsid w:val="00EA4CD9"/>
    <w:rsid w:val="00EA52C9"/>
    <w:rsid w:val="00EA55F1"/>
    <w:rsid w:val="00EA5C5D"/>
    <w:rsid w:val="00EA7776"/>
    <w:rsid w:val="00EA7E0D"/>
    <w:rsid w:val="00EB2F85"/>
    <w:rsid w:val="00EB4B48"/>
    <w:rsid w:val="00EB627D"/>
    <w:rsid w:val="00EB77A3"/>
    <w:rsid w:val="00EC047B"/>
    <w:rsid w:val="00EC2AEB"/>
    <w:rsid w:val="00EC6A73"/>
    <w:rsid w:val="00EC736F"/>
    <w:rsid w:val="00EC7798"/>
    <w:rsid w:val="00ED2AF4"/>
    <w:rsid w:val="00ED4732"/>
    <w:rsid w:val="00ED5978"/>
    <w:rsid w:val="00EE1418"/>
    <w:rsid w:val="00EE3668"/>
    <w:rsid w:val="00EE4006"/>
    <w:rsid w:val="00EE5F1A"/>
    <w:rsid w:val="00EE6B11"/>
    <w:rsid w:val="00EF0582"/>
    <w:rsid w:val="00EF2341"/>
    <w:rsid w:val="00EF2DD9"/>
    <w:rsid w:val="00EF337E"/>
    <w:rsid w:val="00EF33A3"/>
    <w:rsid w:val="00EF3498"/>
    <w:rsid w:val="00F02738"/>
    <w:rsid w:val="00F030F3"/>
    <w:rsid w:val="00F0607D"/>
    <w:rsid w:val="00F06F41"/>
    <w:rsid w:val="00F07048"/>
    <w:rsid w:val="00F100C9"/>
    <w:rsid w:val="00F13F06"/>
    <w:rsid w:val="00F1563B"/>
    <w:rsid w:val="00F15862"/>
    <w:rsid w:val="00F15BE2"/>
    <w:rsid w:val="00F15E4F"/>
    <w:rsid w:val="00F15EFF"/>
    <w:rsid w:val="00F16580"/>
    <w:rsid w:val="00F1672E"/>
    <w:rsid w:val="00F17E3A"/>
    <w:rsid w:val="00F22FCE"/>
    <w:rsid w:val="00F23F19"/>
    <w:rsid w:val="00F24BE0"/>
    <w:rsid w:val="00F26E8F"/>
    <w:rsid w:val="00F27254"/>
    <w:rsid w:val="00F2772A"/>
    <w:rsid w:val="00F319BF"/>
    <w:rsid w:val="00F31F93"/>
    <w:rsid w:val="00F3369F"/>
    <w:rsid w:val="00F40D08"/>
    <w:rsid w:val="00F41408"/>
    <w:rsid w:val="00F444F8"/>
    <w:rsid w:val="00F44B4E"/>
    <w:rsid w:val="00F453C5"/>
    <w:rsid w:val="00F47A4F"/>
    <w:rsid w:val="00F51709"/>
    <w:rsid w:val="00F55F7E"/>
    <w:rsid w:val="00F56B8B"/>
    <w:rsid w:val="00F61FB7"/>
    <w:rsid w:val="00F629EE"/>
    <w:rsid w:val="00F63721"/>
    <w:rsid w:val="00F63AFF"/>
    <w:rsid w:val="00F70F43"/>
    <w:rsid w:val="00F72274"/>
    <w:rsid w:val="00F77D9B"/>
    <w:rsid w:val="00F823F9"/>
    <w:rsid w:val="00F84493"/>
    <w:rsid w:val="00F90275"/>
    <w:rsid w:val="00F93AB5"/>
    <w:rsid w:val="00F97628"/>
    <w:rsid w:val="00F97E9E"/>
    <w:rsid w:val="00FA0EA4"/>
    <w:rsid w:val="00FA24F1"/>
    <w:rsid w:val="00FA4F4A"/>
    <w:rsid w:val="00FB5EC5"/>
    <w:rsid w:val="00FB76CB"/>
    <w:rsid w:val="00FC0BB1"/>
    <w:rsid w:val="00FC1239"/>
    <w:rsid w:val="00FC203C"/>
    <w:rsid w:val="00FC20D4"/>
    <w:rsid w:val="00FC482E"/>
    <w:rsid w:val="00FC521F"/>
    <w:rsid w:val="00FC7697"/>
    <w:rsid w:val="00FD1433"/>
    <w:rsid w:val="00FD1697"/>
    <w:rsid w:val="00FD3D8C"/>
    <w:rsid w:val="00FD3EA9"/>
    <w:rsid w:val="00FD73B9"/>
    <w:rsid w:val="00FE1BDB"/>
    <w:rsid w:val="00FE1FCF"/>
    <w:rsid w:val="00FE21DC"/>
    <w:rsid w:val="00FE383F"/>
    <w:rsid w:val="00FE4BC7"/>
    <w:rsid w:val="00FE61E9"/>
    <w:rsid w:val="00FE648E"/>
    <w:rsid w:val="00FF1618"/>
    <w:rsid w:val="00FF21E2"/>
    <w:rsid w:val="00FF313A"/>
    <w:rsid w:val="00FF5AA7"/>
    <w:rsid w:val="00FF5D5A"/>
    <w:rsid w:val="00FF71B0"/>
    <w:rsid w:val="00FF7993"/>
    <w:rsid w:val="0421BE5A"/>
    <w:rsid w:val="051EF77E"/>
    <w:rsid w:val="06B5C4F2"/>
    <w:rsid w:val="09B0FEE1"/>
    <w:rsid w:val="0BA60757"/>
    <w:rsid w:val="17056C8D"/>
    <w:rsid w:val="1C388E5E"/>
    <w:rsid w:val="1F6CEB52"/>
    <w:rsid w:val="297D9383"/>
    <w:rsid w:val="2CC03458"/>
    <w:rsid w:val="2D2472B7"/>
    <w:rsid w:val="2D916F24"/>
    <w:rsid w:val="2E9C2819"/>
    <w:rsid w:val="30EBCBC9"/>
    <w:rsid w:val="342AC209"/>
    <w:rsid w:val="35EF7215"/>
    <w:rsid w:val="36BEBEB1"/>
    <w:rsid w:val="36E5C346"/>
    <w:rsid w:val="3FE61334"/>
    <w:rsid w:val="44C7E491"/>
    <w:rsid w:val="456D27BC"/>
    <w:rsid w:val="45AFC8D6"/>
    <w:rsid w:val="4A8EEE68"/>
    <w:rsid w:val="593E3361"/>
    <w:rsid w:val="5AA208D1"/>
    <w:rsid w:val="61064BC3"/>
    <w:rsid w:val="61E07651"/>
    <w:rsid w:val="6629D15C"/>
    <w:rsid w:val="66774D4C"/>
    <w:rsid w:val="6730BBAD"/>
    <w:rsid w:val="6F46A01F"/>
    <w:rsid w:val="7AE896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96E1"/>
  <w15:chartTrackingRefBased/>
  <w15:docId w15:val="{0C99C44A-73B1-4634-A701-EE10F437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EC7798"/>
    <w:pPr>
      <w:ind w:left="720"/>
      <w:contextualSpacing/>
    </w:pPr>
  </w:style>
  <w:style w:type="character" w:styleId="CommentReference">
    <w:name w:val="annotation reference"/>
    <w:basedOn w:val="DefaultParagraphFont"/>
    <w:uiPriority w:val="99"/>
    <w:semiHidden/>
    <w:unhideWhenUsed/>
    <w:rsid w:val="00E136FB"/>
    <w:rPr>
      <w:sz w:val="16"/>
      <w:szCs w:val="16"/>
    </w:rPr>
  </w:style>
  <w:style w:type="paragraph" w:styleId="CommentText">
    <w:name w:val="annotation text"/>
    <w:basedOn w:val="Normal"/>
    <w:link w:val="CommentTextChar"/>
    <w:uiPriority w:val="99"/>
    <w:unhideWhenUsed/>
    <w:rsid w:val="00E136FB"/>
    <w:pPr>
      <w:spacing w:line="240" w:lineRule="auto"/>
    </w:pPr>
    <w:rPr>
      <w:sz w:val="20"/>
      <w:szCs w:val="20"/>
    </w:rPr>
  </w:style>
  <w:style w:type="character" w:customStyle="1" w:styleId="CommentTextChar">
    <w:name w:val="Comment Text Char"/>
    <w:basedOn w:val="DefaultParagraphFont"/>
    <w:link w:val="CommentText"/>
    <w:uiPriority w:val="99"/>
    <w:rsid w:val="00E136FB"/>
    <w:rPr>
      <w:rFonts w:eastAsiaTheme="minorEastAsia"/>
      <w:sz w:val="20"/>
      <w:szCs w:val="20"/>
    </w:rPr>
  </w:style>
  <w:style w:type="character" w:customStyle="1" w:styleId="normaltextrun">
    <w:name w:val="normaltextrun"/>
    <w:basedOn w:val="DefaultParagraphFont"/>
    <w:rsid w:val="00187E3D"/>
  </w:style>
  <w:style w:type="character" w:customStyle="1" w:styleId="eop">
    <w:name w:val="eop"/>
    <w:basedOn w:val="DefaultParagraphFont"/>
    <w:rsid w:val="00187E3D"/>
  </w:style>
  <w:style w:type="paragraph" w:styleId="Caption">
    <w:name w:val="caption"/>
    <w:basedOn w:val="Normal"/>
    <w:next w:val="Normal"/>
    <w:uiPriority w:val="35"/>
    <w:unhideWhenUsed/>
    <w:qFormat/>
    <w:rsid w:val="008E06EA"/>
    <w:pPr>
      <w:spacing w:after="200" w:line="240" w:lineRule="auto"/>
    </w:pPr>
    <w:rPr>
      <w:i/>
      <w:iCs/>
      <w:color w:val="6E7571" w:themeColor="text2"/>
      <w:sz w:val="18"/>
      <w:szCs w:val="18"/>
    </w:rPr>
  </w:style>
  <w:style w:type="paragraph" w:styleId="CommentSubject">
    <w:name w:val="annotation subject"/>
    <w:basedOn w:val="CommentText"/>
    <w:next w:val="CommentText"/>
    <w:link w:val="CommentSubjectChar"/>
    <w:uiPriority w:val="99"/>
    <w:semiHidden/>
    <w:unhideWhenUsed/>
    <w:rsid w:val="00307780"/>
    <w:rPr>
      <w:b/>
      <w:bCs/>
    </w:rPr>
  </w:style>
  <w:style w:type="character" w:customStyle="1" w:styleId="CommentSubjectChar">
    <w:name w:val="Comment Subject Char"/>
    <w:basedOn w:val="CommentTextChar"/>
    <w:link w:val="CommentSubject"/>
    <w:uiPriority w:val="99"/>
    <w:semiHidden/>
    <w:rsid w:val="00307780"/>
    <w:rPr>
      <w:rFonts w:eastAsiaTheme="minorEastAsia"/>
      <w:b/>
      <w:bCs/>
      <w:sz w:val="20"/>
      <w:szCs w:val="20"/>
    </w:rPr>
  </w:style>
  <w:style w:type="paragraph" w:styleId="TOCHeading">
    <w:name w:val="TOC Heading"/>
    <w:basedOn w:val="Heading1"/>
    <w:next w:val="Normal"/>
    <w:uiPriority w:val="39"/>
    <w:unhideWhenUsed/>
    <w:qFormat/>
    <w:rsid w:val="00CA611D"/>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A611D"/>
    <w:pPr>
      <w:spacing w:after="100"/>
    </w:pPr>
  </w:style>
  <w:style w:type="paragraph" w:styleId="TOC2">
    <w:name w:val="toc 2"/>
    <w:basedOn w:val="Normal"/>
    <w:next w:val="Normal"/>
    <w:autoRedefine/>
    <w:uiPriority w:val="39"/>
    <w:unhideWhenUsed/>
    <w:rsid w:val="00CA611D"/>
    <w:pPr>
      <w:spacing w:after="100"/>
      <w:ind w:left="240"/>
    </w:pPr>
  </w:style>
  <w:style w:type="paragraph" w:styleId="TOC3">
    <w:name w:val="toc 3"/>
    <w:basedOn w:val="Normal"/>
    <w:next w:val="Normal"/>
    <w:autoRedefine/>
    <w:uiPriority w:val="39"/>
    <w:unhideWhenUsed/>
    <w:rsid w:val="00CA611D"/>
    <w:pPr>
      <w:spacing w:after="100"/>
      <w:ind w:left="480"/>
    </w:pPr>
  </w:style>
  <w:style w:type="character" w:styleId="FollowedHyperlink">
    <w:name w:val="FollowedHyperlink"/>
    <w:basedOn w:val="DefaultParagraphFont"/>
    <w:uiPriority w:val="99"/>
    <w:semiHidden/>
    <w:unhideWhenUsed/>
    <w:rsid w:val="004232B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otland.nbnatla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otland.nbnatla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ms.sco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fm.org.uk/ifm-training/ifm-fishery-guidanc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1239DA1E-F209-48B4-91BA-8C4F6D9D7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C9358-1C2B-4608-B65B-9734343E4680}">
  <ds:schemaRefs>
    <ds:schemaRef ds:uri="7dd4d6b0-2bd1-40f7-94aa-8d4785e79023"/>
    <ds:schemaRef ds:uri="http://purl.org/dc/dcmitype/"/>
    <ds:schemaRef ds:uri="http://schemas.microsoft.com/office/2006/documentManagement/types"/>
    <ds:schemaRef ds:uri="http://schemas.openxmlformats.org/package/2006/metadata/core-properties"/>
    <ds:schemaRef ds:uri="http://purl.org/dc/terms/"/>
    <ds:schemaRef ds:uri="ce5b52f7-9556-48ad-bf4f-1238de82834a"/>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75AA9FAE-82CC-4BA9-93F8-B64F83E134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20</Pages>
  <Words>4490</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30023</CharactersWithSpaces>
  <SharedDoc>false</SharedDoc>
  <HLinks>
    <vt:vector size="198" baseType="variant">
      <vt:variant>
        <vt:i4>6750208</vt:i4>
      </vt:variant>
      <vt:variant>
        <vt:i4>174</vt:i4>
      </vt:variant>
      <vt:variant>
        <vt:i4>0</vt:i4>
      </vt:variant>
      <vt:variant>
        <vt:i4>5</vt:i4>
      </vt:variant>
      <vt:variant>
        <vt:lpwstr/>
      </vt:variant>
      <vt:variant>
        <vt:lpwstr>_Appendix_1_Typical</vt:lpwstr>
      </vt:variant>
      <vt:variant>
        <vt:i4>6619236</vt:i4>
      </vt:variant>
      <vt:variant>
        <vt:i4>171</vt:i4>
      </vt:variant>
      <vt:variant>
        <vt:i4>0</vt:i4>
      </vt:variant>
      <vt:variant>
        <vt:i4>5</vt:i4>
      </vt:variant>
      <vt:variant>
        <vt:lpwstr>https://scotland.nbnatlas.org/</vt:lpwstr>
      </vt:variant>
      <vt:variant>
        <vt:lpwstr/>
      </vt:variant>
      <vt:variant>
        <vt:i4>1507441</vt:i4>
      </vt:variant>
      <vt:variant>
        <vt:i4>168</vt:i4>
      </vt:variant>
      <vt:variant>
        <vt:i4>0</vt:i4>
      </vt:variant>
      <vt:variant>
        <vt:i4>5</vt:i4>
      </vt:variant>
      <vt:variant>
        <vt:lpwstr/>
      </vt:variant>
      <vt:variant>
        <vt:lpwstr>_Appendix_2_Fish</vt:lpwstr>
      </vt:variant>
      <vt:variant>
        <vt:i4>6619236</vt:i4>
      </vt:variant>
      <vt:variant>
        <vt:i4>165</vt:i4>
      </vt:variant>
      <vt:variant>
        <vt:i4>0</vt:i4>
      </vt:variant>
      <vt:variant>
        <vt:i4>5</vt:i4>
      </vt:variant>
      <vt:variant>
        <vt:lpwstr>https://scotland.nbnatlas.org/</vt:lpwstr>
      </vt:variant>
      <vt:variant>
        <vt:lpwstr/>
      </vt:variant>
      <vt:variant>
        <vt:i4>4522057</vt:i4>
      </vt:variant>
      <vt:variant>
        <vt:i4>162</vt:i4>
      </vt:variant>
      <vt:variant>
        <vt:i4>0</vt:i4>
      </vt:variant>
      <vt:variant>
        <vt:i4>5</vt:i4>
      </vt:variant>
      <vt:variant>
        <vt:lpwstr>https://fms.scot/</vt:lpwstr>
      </vt:variant>
      <vt:variant>
        <vt:lpwstr/>
      </vt:variant>
      <vt:variant>
        <vt:i4>6750208</vt:i4>
      </vt:variant>
      <vt:variant>
        <vt:i4>159</vt:i4>
      </vt:variant>
      <vt:variant>
        <vt:i4>0</vt:i4>
      </vt:variant>
      <vt:variant>
        <vt:i4>5</vt:i4>
      </vt:variant>
      <vt:variant>
        <vt:lpwstr/>
      </vt:variant>
      <vt:variant>
        <vt:lpwstr>_Appendix_1_Typical</vt:lpwstr>
      </vt:variant>
      <vt:variant>
        <vt:i4>6225993</vt:i4>
      </vt:variant>
      <vt:variant>
        <vt:i4>156</vt:i4>
      </vt:variant>
      <vt:variant>
        <vt:i4>0</vt:i4>
      </vt:variant>
      <vt:variant>
        <vt:i4>5</vt:i4>
      </vt:variant>
      <vt:variant>
        <vt:lpwstr>https://ifm.org.uk/ifm-training/ifm-fishery-guidance/</vt:lpwstr>
      </vt:variant>
      <vt:variant>
        <vt:lpwstr/>
      </vt:variant>
      <vt:variant>
        <vt:i4>3539032</vt:i4>
      </vt:variant>
      <vt:variant>
        <vt:i4>153</vt:i4>
      </vt:variant>
      <vt:variant>
        <vt:i4>0</vt:i4>
      </vt:variant>
      <vt:variant>
        <vt:i4>5</vt:i4>
      </vt:variant>
      <vt:variant>
        <vt:lpwstr>mailto:equalities@sepa.org.uk</vt:lpwstr>
      </vt:variant>
      <vt:variant>
        <vt:lpwstr/>
      </vt:variant>
      <vt:variant>
        <vt:i4>1179699</vt:i4>
      </vt:variant>
      <vt:variant>
        <vt:i4>146</vt:i4>
      </vt:variant>
      <vt:variant>
        <vt:i4>0</vt:i4>
      </vt:variant>
      <vt:variant>
        <vt:i4>5</vt:i4>
      </vt:variant>
      <vt:variant>
        <vt:lpwstr/>
      </vt:variant>
      <vt:variant>
        <vt:lpwstr>_Toc193728330</vt:lpwstr>
      </vt:variant>
      <vt:variant>
        <vt:i4>1245235</vt:i4>
      </vt:variant>
      <vt:variant>
        <vt:i4>140</vt:i4>
      </vt:variant>
      <vt:variant>
        <vt:i4>0</vt:i4>
      </vt:variant>
      <vt:variant>
        <vt:i4>5</vt:i4>
      </vt:variant>
      <vt:variant>
        <vt:lpwstr/>
      </vt:variant>
      <vt:variant>
        <vt:lpwstr>_Toc193728329</vt:lpwstr>
      </vt:variant>
      <vt:variant>
        <vt:i4>1245235</vt:i4>
      </vt:variant>
      <vt:variant>
        <vt:i4>134</vt:i4>
      </vt:variant>
      <vt:variant>
        <vt:i4>0</vt:i4>
      </vt:variant>
      <vt:variant>
        <vt:i4>5</vt:i4>
      </vt:variant>
      <vt:variant>
        <vt:lpwstr/>
      </vt:variant>
      <vt:variant>
        <vt:lpwstr>_Toc193728328</vt:lpwstr>
      </vt:variant>
      <vt:variant>
        <vt:i4>1245235</vt:i4>
      </vt:variant>
      <vt:variant>
        <vt:i4>128</vt:i4>
      </vt:variant>
      <vt:variant>
        <vt:i4>0</vt:i4>
      </vt:variant>
      <vt:variant>
        <vt:i4>5</vt:i4>
      </vt:variant>
      <vt:variant>
        <vt:lpwstr/>
      </vt:variant>
      <vt:variant>
        <vt:lpwstr>_Toc193728327</vt:lpwstr>
      </vt:variant>
      <vt:variant>
        <vt:i4>1245235</vt:i4>
      </vt:variant>
      <vt:variant>
        <vt:i4>122</vt:i4>
      </vt:variant>
      <vt:variant>
        <vt:i4>0</vt:i4>
      </vt:variant>
      <vt:variant>
        <vt:i4>5</vt:i4>
      </vt:variant>
      <vt:variant>
        <vt:lpwstr/>
      </vt:variant>
      <vt:variant>
        <vt:lpwstr>_Toc193728326</vt:lpwstr>
      </vt:variant>
      <vt:variant>
        <vt:i4>1245235</vt:i4>
      </vt:variant>
      <vt:variant>
        <vt:i4>116</vt:i4>
      </vt:variant>
      <vt:variant>
        <vt:i4>0</vt:i4>
      </vt:variant>
      <vt:variant>
        <vt:i4>5</vt:i4>
      </vt:variant>
      <vt:variant>
        <vt:lpwstr/>
      </vt:variant>
      <vt:variant>
        <vt:lpwstr>_Toc193728325</vt:lpwstr>
      </vt:variant>
      <vt:variant>
        <vt:i4>1245235</vt:i4>
      </vt:variant>
      <vt:variant>
        <vt:i4>110</vt:i4>
      </vt:variant>
      <vt:variant>
        <vt:i4>0</vt:i4>
      </vt:variant>
      <vt:variant>
        <vt:i4>5</vt:i4>
      </vt:variant>
      <vt:variant>
        <vt:lpwstr/>
      </vt:variant>
      <vt:variant>
        <vt:lpwstr>_Toc193728324</vt:lpwstr>
      </vt:variant>
      <vt:variant>
        <vt:i4>1245235</vt:i4>
      </vt:variant>
      <vt:variant>
        <vt:i4>104</vt:i4>
      </vt:variant>
      <vt:variant>
        <vt:i4>0</vt:i4>
      </vt:variant>
      <vt:variant>
        <vt:i4>5</vt:i4>
      </vt:variant>
      <vt:variant>
        <vt:lpwstr/>
      </vt:variant>
      <vt:variant>
        <vt:lpwstr>_Toc193728323</vt:lpwstr>
      </vt:variant>
      <vt:variant>
        <vt:i4>1245235</vt:i4>
      </vt:variant>
      <vt:variant>
        <vt:i4>98</vt:i4>
      </vt:variant>
      <vt:variant>
        <vt:i4>0</vt:i4>
      </vt:variant>
      <vt:variant>
        <vt:i4>5</vt:i4>
      </vt:variant>
      <vt:variant>
        <vt:lpwstr/>
      </vt:variant>
      <vt:variant>
        <vt:lpwstr>_Toc193728322</vt:lpwstr>
      </vt:variant>
      <vt:variant>
        <vt:i4>1245235</vt:i4>
      </vt:variant>
      <vt:variant>
        <vt:i4>92</vt:i4>
      </vt:variant>
      <vt:variant>
        <vt:i4>0</vt:i4>
      </vt:variant>
      <vt:variant>
        <vt:i4>5</vt:i4>
      </vt:variant>
      <vt:variant>
        <vt:lpwstr/>
      </vt:variant>
      <vt:variant>
        <vt:lpwstr>_Toc193728321</vt:lpwstr>
      </vt:variant>
      <vt:variant>
        <vt:i4>1245235</vt:i4>
      </vt:variant>
      <vt:variant>
        <vt:i4>86</vt:i4>
      </vt:variant>
      <vt:variant>
        <vt:i4>0</vt:i4>
      </vt:variant>
      <vt:variant>
        <vt:i4>5</vt:i4>
      </vt:variant>
      <vt:variant>
        <vt:lpwstr/>
      </vt:variant>
      <vt:variant>
        <vt:lpwstr>_Toc193728320</vt:lpwstr>
      </vt:variant>
      <vt:variant>
        <vt:i4>1048627</vt:i4>
      </vt:variant>
      <vt:variant>
        <vt:i4>80</vt:i4>
      </vt:variant>
      <vt:variant>
        <vt:i4>0</vt:i4>
      </vt:variant>
      <vt:variant>
        <vt:i4>5</vt:i4>
      </vt:variant>
      <vt:variant>
        <vt:lpwstr/>
      </vt:variant>
      <vt:variant>
        <vt:lpwstr>_Toc193728319</vt:lpwstr>
      </vt:variant>
      <vt:variant>
        <vt:i4>1048627</vt:i4>
      </vt:variant>
      <vt:variant>
        <vt:i4>74</vt:i4>
      </vt:variant>
      <vt:variant>
        <vt:i4>0</vt:i4>
      </vt:variant>
      <vt:variant>
        <vt:i4>5</vt:i4>
      </vt:variant>
      <vt:variant>
        <vt:lpwstr/>
      </vt:variant>
      <vt:variant>
        <vt:lpwstr>_Toc193728318</vt:lpwstr>
      </vt:variant>
      <vt:variant>
        <vt:i4>1048627</vt:i4>
      </vt:variant>
      <vt:variant>
        <vt:i4>68</vt:i4>
      </vt:variant>
      <vt:variant>
        <vt:i4>0</vt:i4>
      </vt:variant>
      <vt:variant>
        <vt:i4>5</vt:i4>
      </vt:variant>
      <vt:variant>
        <vt:lpwstr/>
      </vt:variant>
      <vt:variant>
        <vt:lpwstr>_Toc193728317</vt:lpwstr>
      </vt:variant>
      <vt:variant>
        <vt:i4>1048627</vt:i4>
      </vt:variant>
      <vt:variant>
        <vt:i4>62</vt:i4>
      </vt:variant>
      <vt:variant>
        <vt:i4>0</vt:i4>
      </vt:variant>
      <vt:variant>
        <vt:i4>5</vt:i4>
      </vt:variant>
      <vt:variant>
        <vt:lpwstr/>
      </vt:variant>
      <vt:variant>
        <vt:lpwstr>_Toc193728316</vt:lpwstr>
      </vt:variant>
      <vt:variant>
        <vt:i4>1048627</vt:i4>
      </vt:variant>
      <vt:variant>
        <vt:i4>56</vt:i4>
      </vt:variant>
      <vt:variant>
        <vt:i4>0</vt:i4>
      </vt:variant>
      <vt:variant>
        <vt:i4>5</vt:i4>
      </vt:variant>
      <vt:variant>
        <vt:lpwstr/>
      </vt:variant>
      <vt:variant>
        <vt:lpwstr>_Toc193728315</vt:lpwstr>
      </vt:variant>
      <vt:variant>
        <vt:i4>1048627</vt:i4>
      </vt:variant>
      <vt:variant>
        <vt:i4>50</vt:i4>
      </vt:variant>
      <vt:variant>
        <vt:i4>0</vt:i4>
      </vt:variant>
      <vt:variant>
        <vt:i4>5</vt:i4>
      </vt:variant>
      <vt:variant>
        <vt:lpwstr/>
      </vt:variant>
      <vt:variant>
        <vt:lpwstr>_Toc193728314</vt:lpwstr>
      </vt:variant>
      <vt:variant>
        <vt:i4>1048627</vt:i4>
      </vt:variant>
      <vt:variant>
        <vt:i4>44</vt:i4>
      </vt:variant>
      <vt:variant>
        <vt:i4>0</vt:i4>
      </vt:variant>
      <vt:variant>
        <vt:i4>5</vt:i4>
      </vt:variant>
      <vt:variant>
        <vt:lpwstr/>
      </vt:variant>
      <vt:variant>
        <vt:lpwstr>_Toc193728313</vt:lpwstr>
      </vt:variant>
      <vt:variant>
        <vt:i4>1048627</vt:i4>
      </vt:variant>
      <vt:variant>
        <vt:i4>38</vt:i4>
      </vt:variant>
      <vt:variant>
        <vt:i4>0</vt:i4>
      </vt:variant>
      <vt:variant>
        <vt:i4>5</vt:i4>
      </vt:variant>
      <vt:variant>
        <vt:lpwstr/>
      </vt:variant>
      <vt:variant>
        <vt:lpwstr>_Toc193728312</vt:lpwstr>
      </vt:variant>
      <vt:variant>
        <vt:i4>1048627</vt:i4>
      </vt:variant>
      <vt:variant>
        <vt:i4>32</vt:i4>
      </vt:variant>
      <vt:variant>
        <vt:i4>0</vt:i4>
      </vt:variant>
      <vt:variant>
        <vt:i4>5</vt:i4>
      </vt:variant>
      <vt:variant>
        <vt:lpwstr/>
      </vt:variant>
      <vt:variant>
        <vt:lpwstr>_Toc193728311</vt:lpwstr>
      </vt:variant>
      <vt:variant>
        <vt:i4>1048627</vt:i4>
      </vt:variant>
      <vt:variant>
        <vt:i4>26</vt:i4>
      </vt:variant>
      <vt:variant>
        <vt:i4>0</vt:i4>
      </vt:variant>
      <vt:variant>
        <vt:i4>5</vt:i4>
      </vt:variant>
      <vt:variant>
        <vt:lpwstr/>
      </vt:variant>
      <vt:variant>
        <vt:lpwstr>_Toc193728310</vt:lpwstr>
      </vt:variant>
      <vt:variant>
        <vt:i4>1114163</vt:i4>
      </vt:variant>
      <vt:variant>
        <vt:i4>20</vt:i4>
      </vt:variant>
      <vt:variant>
        <vt:i4>0</vt:i4>
      </vt:variant>
      <vt:variant>
        <vt:i4>5</vt:i4>
      </vt:variant>
      <vt:variant>
        <vt:lpwstr/>
      </vt:variant>
      <vt:variant>
        <vt:lpwstr>_Toc193728309</vt:lpwstr>
      </vt:variant>
      <vt:variant>
        <vt:i4>1114163</vt:i4>
      </vt:variant>
      <vt:variant>
        <vt:i4>14</vt:i4>
      </vt:variant>
      <vt:variant>
        <vt:i4>0</vt:i4>
      </vt:variant>
      <vt:variant>
        <vt:i4>5</vt:i4>
      </vt:variant>
      <vt:variant>
        <vt:lpwstr/>
      </vt:variant>
      <vt:variant>
        <vt:lpwstr>_Toc193728308</vt:lpwstr>
      </vt:variant>
      <vt:variant>
        <vt:i4>1114163</vt:i4>
      </vt:variant>
      <vt:variant>
        <vt:i4>8</vt:i4>
      </vt:variant>
      <vt:variant>
        <vt:i4>0</vt:i4>
      </vt:variant>
      <vt:variant>
        <vt:i4>5</vt:i4>
      </vt:variant>
      <vt:variant>
        <vt:lpwstr/>
      </vt:variant>
      <vt:variant>
        <vt:lpwstr>_Toc193728307</vt:lpwstr>
      </vt:variant>
      <vt:variant>
        <vt:i4>1114163</vt:i4>
      </vt:variant>
      <vt:variant>
        <vt:i4>2</vt:i4>
      </vt:variant>
      <vt:variant>
        <vt:i4>0</vt:i4>
      </vt:variant>
      <vt:variant>
        <vt:i4>5</vt:i4>
      </vt:variant>
      <vt:variant>
        <vt:lpwstr/>
      </vt:variant>
      <vt:variant>
        <vt:lpwstr>_Toc193728306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2025-06-13T14:04:00Z</dcterms:created>
  <dcterms:modified xsi:type="dcterms:W3CDTF">2025-06-13T14:04:00Z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